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2E10"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СИЛЛАБУС</w:t>
      </w:r>
    </w:p>
    <w:p w14:paraId="6EFD05C2" w14:textId="77777777" w:rsidR="00D072DF" w:rsidRPr="00D072DF" w:rsidRDefault="002172FE" w:rsidP="00D072DF">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202</w:t>
      </w:r>
      <w:r>
        <w:rPr>
          <w:rFonts w:ascii="Times New Roman" w:eastAsia="Times New Roman" w:hAnsi="Times New Roman" w:cs="Times New Roman"/>
          <w:b/>
          <w:sz w:val="20"/>
          <w:szCs w:val="20"/>
          <w:lang w:val="en-US"/>
        </w:rPr>
        <w:t>4</w:t>
      </w:r>
      <w:r>
        <w:rPr>
          <w:rFonts w:ascii="Times New Roman" w:eastAsia="Times New Roman" w:hAnsi="Times New Roman" w:cs="Times New Roman"/>
          <w:b/>
          <w:sz w:val="20"/>
          <w:szCs w:val="20"/>
          <w:lang w:val="kk-KZ"/>
        </w:rPr>
        <w:t>-2025</w:t>
      </w:r>
      <w:r w:rsidR="00D072DF" w:rsidRPr="00D072DF">
        <w:rPr>
          <w:rFonts w:ascii="Times New Roman" w:eastAsia="Times New Roman" w:hAnsi="Times New Roman" w:cs="Times New Roman"/>
          <w:b/>
          <w:sz w:val="20"/>
          <w:szCs w:val="20"/>
          <w:lang w:val="kk-KZ"/>
        </w:rPr>
        <w:t xml:space="preserve"> оқу жылының </w:t>
      </w:r>
      <w:r>
        <w:rPr>
          <w:rFonts w:ascii="Times New Roman" w:eastAsia="Times New Roman" w:hAnsi="Times New Roman" w:cs="Times New Roman"/>
          <w:b/>
          <w:sz w:val="20"/>
          <w:szCs w:val="20"/>
          <w:lang w:val="kk-KZ"/>
        </w:rPr>
        <w:t>күзгі</w:t>
      </w:r>
      <w:r w:rsidR="00D072DF" w:rsidRPr="00D072DF">
        <w:rPr>
          <w:rFonts w:ascii="Times New Roman" w:eastAsia="Times New Roman" w:hAnsi="Times New Roman" w:cs="Times New Roman"/>
          <w:b/>
          <w:sz w:val="20"/>
          <w:szCs w:val="20"/>
          <w:lang w:val="kk-KZ"/>
        </w:rPr>
        <w:t xml:space="preserve"> семестрі</w:t>
      </w:r>
    </w:p>
    <w:p w14:paraId="7BD2DDAE" w14:textId="77777777" w:rsidR="007C1B04" w:rsidRPr="007C1B04" w:rsidRDefault="007C1B04" w:rsidP="007C1B04">
      <w:pPr>
        <w:spacing w:after="0" w:line="240" w:lineRule="auto"/>
        <w:jc w:val="center"/>
        <w:rPr>
          <w:rFonts w:ascii="Times New Roman" w:eastAsia="Times New Roman" w:hAnsi="Times New Roman" w:cs="Times New Roman"/>
          <w:b/>
          <w:sz w:val="20"/>
          <w:szCs w:val="20"/>
          <w:lang w:val="kk-KZ"/>
        </w:rPr>
      </w:pPr>
      <w:r w:rsidRPr="007C1B04">
        <w:rPr>
          <w:rFonts w:ascii="Times New Roman" w:eastAsia="Times New Roman" w:hAnsi="Times New Roman" w:cs="Times New Roman"/>
          <w:b/>
          <w:sz w:val="20"/>
          <w:szCs w:val="20"/>
          <w:lang w:val="kk-KZ"/>
        </w:rPr>
        <w:t xml:space="preserve">«8Д02203» Дінтану білім беру бағдарламасы </w:t>
      </w:r>
    </w:p>
    <w:p w14:paraId="638F664D" w14:textId="77777777" w:rsidR="00D072DF" w:rsidRPr="00D072DF" w:rsidRDefault="00D072DF" w:rsidP="00D072DF">
      <w:pPr>
        <w:spacing w:after="0" w:line="240" w:lineRule="auto"/>
        <w:ind w:left="-851"/>
        <w:rPr>
          <w:rFonts w:ascii="Times New Roman" w:eastAsia="Times New Roman" w:hAnsi="Times New Roman" w:cs="Times New Roman"/>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1560"/>
        <w:gridCol w:w="1134"/>
        <w:gridCol w:w="708"/>
        <w:gridCol w:w="1701"/>
        <w:gridCol w:w="1701"/>
      </w:tblGrid>
      <w:tr w:rsidR="00D072DF" w:rsidRPr="00D072DF" w14:paraId="69EB3AC8" w14:textId="77777777" w:rsidTr="00D072DF">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0F548F30"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 xml:space="preserve">Пәннің </w:t>
            </w:r>
            <w:r w:rsidRPr="00D072DF">
              <w:rPr>
                <w:rFonts w:ascii="Times New Roman" w:eastAsia="Times New Roman" w:hAnsi="Times New Roman" w:cs="Times New Roman"/>
                <w:b/>
                <w:bCs/>
                <w:sz w:val="20"/>
                <w:szCs w:val="20"/>
                <w:lang w:val="kk-KZ"/>
              </w:rPr>
              <w:t xml:space="preserve">ID және </w:t>
            </w:r>
            <w:r w:rsidRPr="00D072DF">
              <w:rPr>
                <w:rFonts w:ascii="Times New Roman" w:eastAsia="Times New Roman" w:hAnsi="Times New Roman" w:cs="Times New Roman"/>
                <w:b/>
                <w:sz w:val="20"/>
                <w:szCs w:val="20"/>
                <w:lang w:val="kk-KZ"/>
              </w:rPr>
              <w:t xml:space="preserve">атауы </w:t>
            </w:r>
          </w:p>
          <w:p w14:paraId="3A05D78A" w14:textId="77777777" w:rsidR="00D072DF" w:rsidRPr="00D072DF" w:rsidRDefault="00D072DF" w:rsidP="00D072DF">
            <w:pPr>
              <w:spacing w:after="0" w:line="240" w:lineRule="auto"/>
              <w:rPr>
                <w:rFonts w:ascii="Times New Roman" w:eastAsia="Times New Roman" w:hAnsi="Times New Roman" w:cs="Times New Roman"/>
                <w:b/>
                <w:sz w:val="20"/>
                <w:szCs w:val="20"/>
                <w:lang w:val="en-US"/>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D2A9E54" w14:textId="77777777" w:rsidR="00D072DF" w:rsidRPr="00D072DF" w:rsidRDefault="00D072DF" w:rsidP="00D072DF">
            <w:pPr>
              <w:spacing w:after="0" w:line="240" w:lineRule="auto"/>
              <w:rPr>
                <w:rFonts w:ascii="Times New Roman" w:eastAsia="Times New Roman" w:hAnsi="Times New Roman" w:cs="Times New Roman"/>
                <w:b/>
                <w:sz w:val="20"/>
                <w:szCs w:val="20"/>
                <w:lang w:val="en-US"/>
              </w:rPr>
            </w:pPr>
            <w:r w:rsidRPr="00D072DF">
              <w:rPr>
                <w:rFonts w:ascii="Times New Roman" w:eastAsia="Times New Roman" w:hAnsi="Times New Roman" w:cs="Times New Roman"/>
                <w:b/>
                <w:sz w:val="20"/>
                <w:szCs w:val="20"/>
                <w:lang w:val="kk-KZ"/>
              </w:rPr>
              <w:t xml:space="preserve">Білім алушының өзіндік жұмысын </w:t>
            </w:r>
          </w:p>
          <w:p w14:paraId="3708C426" w14:textId="77777777" w:rsidR="00D072DF" w:rsidRPr="00D072DF" w:rsidRDefault="00D072DF" w:rsidP="00D072DF">
            <w:pPr>
              <w:spacing w:after="0" w:line="240" w:lineRule="auto"/>
              <w:rPr>
                <w:rFonts w:ascii="Times New Roman" w:eastAsia="Times New Roman" w:hAnsi="Times New Roman" w:cs="Times New Roman"/>
                <w:b/>
                <w:sz w:val="20"/>
                <w:szCs w:val="20"/>
                <w:lang w:val="en-US"/>
              </w:rPr>
            </w:pPr>
            <w:r w:rsidRPr="00D072DF">
              <w:rPr>
                <w:rFonts w:ascii="Times New Roman" w:eastAsia="Times New Roman" w:hAnsi="Times New Roman" w:cs="Times New Roman"/>
                <w:b/>
                <w:sz w:val="20"/>
                <w:szCs w:val="20"/>
                <w:lang w:val="en-US"/>
              </w:rPr>
              <w:t>(</w:t>
            </w:r>
            <w:r w:rsidRPr="00D072DF">
              <w:rPr>
                <w:rFonts w:ascii="Times New Roman" w:eastAsia="Times New Roman" w:hAnsi="Times New Roman" w:cs="Times New Roman"/>
                <w:b/>
                <w:sz w:val="20"/>
                <w:szCs w:val="20"/>
                <w:lang w:val="kk-KZ"/>
              </w:rPr>
              <w:t>БӨЖ</w:t>
            </w:r>
            <w:r w:rsidRPr="00D072DF">
              <w:rPr>
                <w:rFonts w:ascii="Times New Roman" w:eastAsia="Times New Roman" w:hAnsi="Times New Roman" w:cs="Times New Roman"/>
                <w:b/>
                <w:sz w:val="20"/>
                <w:szCs w:val="20"/>
                <w:lang w:val="en-US"/>
              </w:rPr>
              <w:t>)</w:t>
            </w:r>
          </w:p>
          <w:p w14:paraId="6659B228" w14:textId="77777777" w:rsidR="00D072DF" w:rsidRPr="00D072DF" w:rsidRDefault="00D072DF" w:rsidP="00D072DF">
            <w:pPr>
              <w:spacing w:after="0" w:line="240" w:lineRule="auto"/>
              <w:rPr>
                <w:rFonts w:ascii="Times New Roman" w:eastAsia="Times New Roman" w:hAnsi="Times New Roman" w:cs="Times New Roman"/>
                <w:bCs/>
                <w:i/>
                <w:i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1A1485E5"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en-US"/>
              </w:rPr>
            </w:pPr>
            <w:r w:rsidRPr="00D072DF">
              <w:rPr>
                <w:rFonts w:ascii="Times New Roman" w:eastAsia="Times New Roman" w:hAnsi="Times New Roman" w:cs="Times New Roman"/>
                <w:b/>
                <w:sz w:val="20"/>
                <w:szCs w:val="20"/>
              </w:rPr>
              <w:t>К</w:t>
            </w:r>
            <w:r w:rsidRPr="00D072DF">
              <w:rPr>
                <w:rFonts w:ascii="Times New Roman" w:eastAsia="Times New Roman" w:hAnsi="Times New Roman" w:cs="Times New Roman"/>
                <w:b/>
                <w:sz w:val="20"/>
                <w:szCs w:val="20"/>
                <w:lang w:val="kk-KZ"/>
              </w:rPr>
              <w:t>редиттер 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061621C"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К</w:t>
            </w:r>
            <w:proofErr w:type="spellStart"/>
            <w:r w:rsidRPr="00D072DF">
              <w:rPr>
                <w:rFonts w:ascii="Times New Roman" w:eastAsia="Times New Roman" w:hAnsi="Times New Roman" w:cs="Times New Roman"/>
                <w:b/>
                <w:sz w:val="20"/>
                <w:szCs w:val="20"/>
              </w:rPr>
              <w:t>редит</w:t>
            </w:r>
            <w:proofErr w:type="spellEnd"/>
            <w:r w:rsidRPr="00D072DF">
              <w:rPr>
                <w:rFonts w:ascii="Times New Roman" w:eastAsia="Times New Roman" w:hAnsi="Times New Roman" w:cs="Times New Roman"/>
                <w:b/>
                <w:sz w:val="20"/>
                <w:szCs w:val="20"/>
                <w:lang w:val="kk-KZ"/>
              </w:rPr>
              <w:t>-тердің</w:t>
            </w:r>
          </w:p>
          <w:p w14:paraId="52FD7D53"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 xml:space="preserve">жалпы </w:t>
            </w:r>
          </w:p>
          <w:p w14:paraId="61BDB8FC" w14:textId="77777777" w:rsidR="00D072DF" w:rsidRPr="00D072DF" w:rsidRDefault="00D072DF" w:rsidP="00D072DF">
            <w:pPr>
              <w:spacing w:after="0" w:line="240" w:lineRule="auto"/>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66E8199" w14:textId="77777777" w:rsidR="00D072DF" w:rsidRPr="00D072DF" w:rsidRDefault="00D072DF" w:rsidP="00D072DF">
            <w:pPr>
              <w:spacing w:after="0" w:line="240" w:lineRule="auto"/>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186EB38F" w14:textId="77777777" w:rsidR="00D072DF" w:rsidRPr="00D072DF" w:rsidRDefault="00D072DF" w:rsidP="00D072DF">
            <w:pPr>
              <w:spacing w:after="0" w:line="240" w:lineRule="auto"/>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rPr>
              <w:t>(</w:t>
            </w:r>
            <w:r w:rsidRPr="00D072DF">
              <w:rPr>
                <w:rFonts w:ascii="Times New Roman" w:eastAsia="Times New Roman" w:hAnsi="Times New Roman" w:cs="Times New Roman"/>
                <w:b/>
                <w:sz w:val="20"/>
                <w:szCs w:val="20"/>
                <w:lang w:val="kk-KZ"/>
              </w:rPr>
              <w:t>ОБӨЖ</w:t>
            </w:r>
            <w:r w:rsidRPr="00D072DF">
              <w:rPr>
                <w:rFonts w:ascii="Times New Roman" w:eastAsia="Times New Roman" w:hAnsi="Times New Roman" w:cs="Times New Roman"/>
                <w:b/>
                <w:sz w:val="20"/>
                <w:szCs w:val="20"/>
              </w:rPr>
              <w:t>)</w:t>
            </w:r>
          </w:p>
        </w:tc>
      </w:tr>
      <w:tr w:rsidR="00D072DF" w:rsidRPr="00D072DF" w14:paraId="061A73AA" w14:textId="77777777" w:rsidTr="00D072DF">
        <w:trPr>
          <w:trHeight w:val="883"/>
        </w:trPr>
        <w:tc>
          <w:tcPr>
            <w:tcW w:w="2411" w:type="dxa"/>
            <w:vMerge/>
          </w:tcPr>
          <w:p w14:paraId="003AEF97"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275" w:type="dxa"/>
            <w:vMerge/>
          </w:tcPr>
          <w:p w14:paraId="70061AAA"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BE5F1"/>
          </w:tcPr>
          <w:p w14:paraId="3539EF69" w14:textId="77777777" w:rsidR="00D072DF" w:rsidRPr="00D072DF" w:rsidRDefault="00D072DF" w:rsidP="00D072DF">
            <w:pPr>
              <w:spacing w:after="0" w:line="240" w:lineRule="auto"/>
              <w:jc w:val="center"/>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0AA2568E" w14:textId="77777777" w:rsidR="00D072DF" w:rsidRPr="00D072DF" w:rsidRDefault="00D072DF" w:rsidP="00D072DF">
            <w:pPr>
              <w:spacing w:after="0" w:line="240" w:lineRule="auto"/>
              <w:jc w:val="center"/>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Семинар</w:t>
            </w:r>
            <w:r w:rsidRPr="00D072DF">
              <w:rPr>
                <w:rFonts w:ascii="Times New Roman" w:eastAsia="Times New Roman" w:hAnsi="Times New Roman" w:cs="Times New Roman"/>
                <w:b/>
                <w:sz w:val="20"/>
                <w:szCs w:val="20"/>
              </w:rPr>
              <w:t xml:space="preserve"> </w:t>
            </w:r>
            <w:proofErr w:type="spellStart"/>
            <w:r w:rsidRPr="00D072DF">
              <w:rPr>
                <w:rFonts w:ascii="Times New Roman" w:eastAsia="Times New Roman" w:hAnsi="Times New Roman" w:cs="Times New Roman"/>
                <w:b/>
                <w:sz w:val="20"/>
                <w:szCs w:val="20"/>
              </w:rPr>
              <w:t>сабақтар</w:t>
            </w:r>
            <w:proofErr w:type="spellEnd"/>
            <w:r w:rsidRPr="00D072DF">
              <w:rPr>
                <w:rFonts w:ascii="Times New Roman" w:eastAsia="Times New Roman" w:hAnsi="Times New Roman" w:cs="Times New Roman"/>
                <w:b/>
                <w:sz w:val="20"/>
                <w:szCs w:val="20"/>
              </w:rPr>
              <w:t xml:space="preserve"> </w:t>
            </w:r>
            <w:r w:rsidRPr="00D072DF">
              <w:rPr>
                <w:rFonts w:ascii="Times New Roman" w:eastAsia="Times New Roman" w:hAnsi="Times New Roman" w:cs="Times New Roman"/>
                <w:b/>
                <w:sz w:val="20"/>
                <w:szCs w:val="20"/>
                <w:lang w:val="kk-KZ"/>
              </w:rPr>
              <w:t>(СС)</w:t>
            </w:r>
          </w:p>
        </w:tc>
        <w:tc>
          <w:tcPr>
            <w:tcW w:w="708" w:type="dxa"/>
            <w:tcBorders>
              <w:top w:val="single" w:sz="4" w:space="0" w:color="000000"/>
              <w:left w:val="single" w:sz="4" w:space="0" w:color="000000"/>
              <w:bottom w:val="single" w:sz="4" w:space="0" w:color="000000"/>
              <w:right w:val="single" w:sz="4" w:space="0" w:color="000000"/>
            </w:tcBorders>
            <w:shd w:val="clear" w:color="auto" w:fill="DBE5F1"/>
          </w:tcPr>
          <w:p w14:paraId="10DF3D09" w14:textId="77777777" w:rsidR="00D072DF" w:rsidRPr="00D072DF" w:rsidRDefault="00D072DF" w:rsidP="00D072DF">
            <w:pPr>
              <w:spacing w:after="0" w:line="240" w:lineRule="auto"/>
              <w:jc w:val="center"/>
              <w:rPr>
                <w:rFonts w:ascii="Times New Roman" w:eastAsia="Times New Roman" w:hAnsi="Times New Roman" w:cs="Times New Roman"/>
                <w:b/>
                <w:sz w:val="20"/>
                <w:szCs w:val="20"/>
              </w:rPr>
            </w:pPr>
            <w:proofErr w:type="spellStart"/>
            <w:r w:rsidRPr="00D072DF">
              <w:rPr>
                <w:rFonts w:ascii="Times New Roman" w:eastAsia="Times New Roman" w:hAnsi="Times New Roman" w:cs="Times New Roman"/>
                <w:b/>
                <w:sz w:val="20"/>
                <w:szCs w:val="20"/>
              </w:rPr>
              <w:t>Зерт</w:t>
            </w:r>
            <w:proofErr w:type="spellEnd"/>
            <w:r w:rsidRPr="00D072DF">
              <w:rPr>
                <w:rFonts w:ascii="Times New Roman" w:eastAsia="Times New Roman" w:hAnsi="Times New Roman" w:cs="Times New Roman"/>
                <w:b/>
                <w:sz w:val="20"/>
                <w:szCs w:val="20"/>
              </w:rPr>
              <w:t>. с</w:t>
            </w:r>
            <w:r w:rsidRPr="00D072DF">
              <w:rPr>
                <w:rFonts w:ascii="Times New Roman" w:eastAsia="Times New Roman" w:hAnsi="Times New Roman" w:cs="Times New Roman"/>
                <w:b/>
                <w:sz w:val="20"/>
                <w:szCs w:val="20"/>
                <w:lang w:val="kk-KZ"/>
              </w:rPr>
              <w:t>абақтар</w:t>
            </w:r>
            <w:r w:rsidRPr="00D072DF">
              <w:rPr>
                <w:rFonts w:ascii="Times New Roman" w:eastAsia="Times New Roman" w:hAnsi="Times New Roman" w:cs="Times New Roman"/>
                <w:b/>
                <w:sz w:val="20"/>
                <w:szCs w:val="20"/>
              </w:rPr>
              <w:t xml:space="preserve"> (ЗС)</w:t>
            </w:r>
          </w:p>
        </w:tc>
        <w:tc>
          <w:tcPr>
            <w:tcW w:w="1701" w:type="dxa"/>
            <w:vMerge/>
          </w:tcPr>
          <w:p w14:paraId="5F3545A1"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701" w:type="dxa"/>
            <w:vMerge/>
          </w:tcPr>
          <w:p w14:paraId="19BD16A5"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D072DF" w:rsidRPr="00D072DF" w14:paraId="42172C38"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FD3EB51" w14:textId="77777777" w:rsidR="00D072DF" w:rsidRPr="001A7C44" w:rsidRDefault="001A7C44" w:rsidP="00D072DF">
            <w:pPr>
              <w:spacing w:after="0" w:line="240" w:lineRule="auto"/>
              <w:rPr>
                <w:rFonts w:ascii="Times New Roman" w:eastAsia="Times New Roman" w:hAnsi="Times New Roman" w:cs="Times New Roman"/>
                <w:sz w:val="20"/>
                <w:szCs w:val="20"/>
                <w:lang w:val="kk-KZ"/>
              </w:rPr>
            </w:pPr>
            <w:r w:rsidRPr="001A7C44">
              <w:rPr>
                <w:rFonts w:ascii="Times New Roman" w:eastAsia="Times New Roman" w:hAnsi="Times New Roman" w:cs="Times New Roman"/>
                <w:b/>
                <w:sz w:val="20"/>
                <w:szCs w:val="20"/>
                <w:lang w:val="kk-KZ"/>
              </w:rPr>
              <w:t>74799</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kk-KZ"/>
              </w:rPr>
              <w:t xml:space="preserve">Қазіргі әлемдегі дін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F762DC" w14:textId="77777777" w:rsidR="00D072DF" w:rsidRPr="007C1B04" w:rsidRDefault="007C1B04" w:rsidP="007C1B04">
            <w:pPr>
              <w:spacing w:after="0" w:line="240" w:lineRule="auto"/>
              <w:jc w:val="center"/>
              <w:rPr>
                <w:rFonts w:ascii="Times New Roman" w:eastAsia="Times New Roman" w:hAnsi="Times New Roman" w:cs="Times New Roman"/>
                <w:sz w:val="20"/>
                <w:szCs w:val="20"/>
                <w:shd w:val="clear" w:color="auto" w:fill="FFFFFF"/>
                <w:lang w:val="en-US"/>
              </w:rPr>
            </w:pPr>
            <w:r>
              <w:rPr>
                <w:rFonts w:ascii="Times New Roman" w:eastAsia="Times New Roman" w:hAnsi="Times New Roman" w:cs="Times New Roman"/>
                <w:sz w:val="20"/>
                <w:szCs w:val="20"/>
                <w:shd w:val="clear" w:color="auto" w:fill="FFFFFF"/>
                <w:lang w:val="en-US"/>
              </w:rPr>
              <w:t>5</w:t>
            </w:r>
          </w:p>
          <w:p w14:paraId="109862FF" w14:textId="77777777" w:rsidR="00D072DF" w:rsidRPr="00D072DF" w:rsidRDefault="00D072DF" w:rsidP="007C1B04">
            <w:pPr>
              <w:spacing w:after="0" w:line="240" w:lineRule="auto"/>
              <w:jc w:val="center"/>
              <w:rPr>
                <w:rFonts w:ascii="Times New Roman" w:eastAsia="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1A98A5" w14:textId="77777777" w:rsidR="00D072DF" w:rsidRPr="00D072DF" w:rsidRDefault="007C1B04" w:rsidP="007C1B0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EBAC6" w14:textId="77777777" w:rsidR="00D072DF" w:rsidRPr="00D072DF" w:rsidRDefault="007C1B04" w:rsidP="007C1B0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3006B0" w14:textId="77777777" w:rsidR="00D072DF" w:rsidRPr="00D072DF" w:rsidRDefault="00D072DF" w:rsidP="007C1B04">
            <w:pPr>
              <w:spacing w:after="0" w:line="240" w:lineRule="auto"/>
              <w:jc w:val="center"/>
              <w:rPr>
                <w:rFonts w:ascii="Times New Roman" w:eastAsia="Times New Roman" w:hAnsi="Times New Roman" w:cs="Times New Roman"/>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7D4FBA" w14:textId="77777777" w:rsidR="00D072DF" w:rsidRPr="00D072DF" w:rsidRDefault="007C1B04" w:rsidP="007C1B0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68587A" w14:textId="5A374D8F" w:rsidR="00D072DF" w:rsidRPr="00D072DF" w:rsidRDefault="008D5E3C" w:rsidP="007C1B04">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bCs/>
                <w:iCs/>
                <w:sz w:val="20"/>
                <w:szCs w:val="20"/>
                <w:lang w:val="en-US"/>
              </w:rPr>
              <w:t>6</w:t>
            </w:r>
          </w:p>
        </w:tc>
      </w:tr>
      <w:tr w:rsidR="00D072DF" w:rsidRPr="00D072DF" w14:paraId="6A290BB6" w14:textId="77777777" w:rsidTr="00D072DF">
        <w:trPr>
          <w:trHeight w:val="225"/>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E082967" w14:textId="77777777" w:rsidR="00D072DF" w:rsidRPr="00D072DF" w:rsidRDefault="00D072DF" w:rsidP="00D072DF">
            <w:pPr>
              <w:spacing w:after="0" w:line="240" w:lineRule="auto"/>
              <w:jc w:val="center"/>
              <w:rPr>
                <w:rFonts w:ascii="Times New Roman" w:eastAsia="Times New Roman" w:hAnsi="Times New Roman" w:cs="Times New Roman"/>
                <w:b/>
                <w:bCs/>
                <w:sz w:val="20"/>
                <w:szCs w:val="20"/>
              </w:rPr>
            </w:pPr>
            <w:r w:rsidRPr="00D072DF">
              <w:rPr>
                <w:rFonts w:ascii="Times New Roman" w:eastAsia="Times New Roman" w:hAnsi="Times New Roman" w:cs="Times New Roman"/>
                <w:b/>
                <w:sz w:val="20"/>
                <w:szCs w:val="20"/>
                <w:lang w:val="kk-KZ"/>
              </w:rPr>
              <w:t>ПӘН</w:t>
            </w:r>
            <w:r w:rsidRPr="00D072DF">
              <w:rPr>
                <w:rFonts w:ascii="Times New Roman" w:eastAsia="Times New Roman" w:hAnsi="Times New Roman" w:cs="Times New Roman"/>
                <w:b/>
                <w:sz w:val="20"/>
                <w:szCs w:val="20"/>
              </w:rPr>
              <w:t xml:space="preserve"> ТУРАЛЫ АКАДЕМИЯЛЫҚ АҚПАРАТ</w:t>
            </w:r>
          </w:p>
        </w:tc>
      </w:tr>
      <w:tr w:rsidR="00D072DF" w:rsidRPr="008D5E3C" w14:paraId="4C5CF145"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3B34745" w14:textId="77777777" w:rsidR="00D072DF" w:rsidRPr="00D072DF" w:rsidRDefault="00D072DF" w:rsidP="00D072DF">
            <w:pPr>
              <w:pBdr>
                <w:top w:val="nil"/>
                <w:left w:val="nil"/>
                <w:bottom w:val="nil"/>
                <w:right w:val="nil"/>
                <w:between w:val="nil"/>
              </w:pBd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C1E919" w14:textId="77777777" w:rsidR="00D072DF" w:rsidRPr="00D072DF" w:rsidRDefault="00D072DF" w:rsidP="00D072DF">
            <w:pPr>
              <w:spacing w:after="0" w:line="240" w:lineRule="auto"/>
              <w:jc w:val="center"/>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rPr>
              <w:t>Цикл</w:t>
            </w:r>
            <w:r w:rsidRPr="00D072DF">
              <w:rPr>
                <w:rFonts w:ascii="Times New Roman" w:eastAsia="Times New Roman" w:hAnsi="Times New Roman" w:cs="Times New Roman"/>
                <w:b/>
                <w:sz w:val="20"/>
                <w:szCs w:val="20"/>
                <w:lang w:val="kk-KZ"/>
              </w:rPr>
              <w:t>ы</w:t>
            </w:r>
            <w:r w:rsidRPr="00D072DF">
              <w:rPr>
                <w:rFonts w:ascii="Times New Roman" w:eastAsia="Times New Roman" w:hAnsi="Times New Roman" w:cs="Times New Roman"/>
                <w:b/>
                <w:sz w:val="20"/>
                <w:szCs w:val="20"/>
              </w:rPr>
              <w:t>,</w:t>
            </w:r>
          </w:p>
          <w:p w14:paraId="5D18456A"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rPr>
              <w:t>компонент</w:t>
            </w:r>
            <w:r w:rsidRPr="00D072DF">
              <w:rPr>
                <w:rFonts w:ascii="Times New Roman" w:eastAsia="Times New Roman" w:hAnsi="Times New Roman" w:cs="Times New Roman"/>
                <w:b/>
                <w:sz w:val="20"/>
                <w:szCs w:val="20"/>
                <w:lang w:val="kk-KZ"/>
              </w:rPr>
              <w:t>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2BCB7A"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Дәріс түрлері</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3629C43D"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Семинар сабақтарының түрлері</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7B5A257C"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Қорытынды бақылаудың түрі мен платфомасы</w:t>
            </w:r>
          </w:p>
        </w:tc>
      </w:tr>
      <w:tr w:rsidR="00D072DF" w:rsidRPr="00D072DF" w14:paraId="03860836"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4A0BB36"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rPr>
            </w:pPr>
            <w:proofErr w:type="spellStart"/>
            <w:r w:rsidRPr="00D072DF">
              <w:rPr>
                <w:rFonts w:ascii="Times New Roman" w:eastAsia="Times New Roman" w:hAnsi="Times New Roman" w:cs="Times New Roman"/>
                <w:bCs/>
                <w:i/>
                <w:iCs/>
                <w:sz w:val="20"/>
                <w:szCs w:val="20"/>
                <w:lang w:val="kk-KZ"/>
              </w:rPr>
              <w:t>Оффлайн</w:t>
            </w:r>
            <w:proofErr w:type="spellEnd"/>
          </w:p>
          <w:p w14:paraId="453AC39C"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A6F0BF7" w14:textId="77777777" w:rsidR="000E11C0" w:rsidRPr="00D072DF" w:rsidRDefault="001A7C44" w:rsidP="00D072DF">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2AE9D6" w14:textId="77777777" w:rsidR="00D072DF" w:rsidRPr="00D072DF" w:rsidRDefault="00D072DF" w:rsidP="00D072DF">
            <w:pPr>
              <w:spacing w:after="0" w:line="240" w:lineRule="auto"/>
              <w:jc w:val="center"/>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 xml:space="preserve">Аналитикалық, проблемалық </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365967D2" w14:textId="77777777" w:rsidR="00D072DF" w:rsidRPr="00D072DF" w:rsidRDefault="00D072DF" w:rsidP="00D072DF">
            <w:pPr>
              <w:autoSpaceDE w:val="0"/>
              <w:autoSpaceDN w:val="0"/>
              <w:adjustRightInd w:val="0"/>
              <w:spacing w:after="0" w:line="240" w:lineRule="auto"/>
              <w:jc w:val="center"/>
              <w:rPr>
                <w:rFonts w:ascii="Times New Roman" w:eastAsia="Times New Roman" w:hAnsi="Times New Roman" w:cs="Times New Roman"/>
                <w:sz w:val="20"/>
                <w:szCs w:val="20"/>
              </w:rPr>
            </w:pPr>
            <w:r w:rsidRPr="00D072DF">
              <w:rPr>
                <w:rFonts w:ascii="Times New Roman" w:eastAsia="Times New Roman" w:hAnsi="Times New Roman" w:cs="Times New Roman"/>
                <w:sz w:val="20"/>
                <w:szCs w:val="20"/>
                <w:lang w:val="kk-KZ"/>
              </w:rPr>
              <w:t>М</w:t>
            </w:r>
            <w:proofErr w:type="spellStart"/>
            <w:r w:rsidRPr="00D072DF">
              <w:rPr>
                <w:rFonts w:ascii="Times New Roman" w:eastAsia="Times New Roman" w:hAnsi="Times New Roman" w:cs="Times New Roman"/>
                <w:sz w:val="20"/>
                <w:szCs w:val="20"/>
              </w:rPr>
              <w:t>індеттерді</w:t>
            </w:r>
            <w:proofErr w:type="spellEnd"/>
            <w:r w:rsidRPr="00D072DF">
              <w:rPr>
                <w:rFonts w:ascii="Times New Roman" w:eastAsia="Times New Roman" w:hAnsi="Times New Roman" w:cs="Times New Roman"/>
                <w:sz w:val="20"/>
                <w:szCs w:val="20"/>
              </w:rPr>
              <w:t xml:space="preserve"> </w:t>
            </w:r>
            <w:proofErr w:type="spellStart"/>
            <w:r w:rsidRPr="00D072DF">
              <w:rPr>
                <w:rFonts w:ascii="Times New Roman" w:eastAsia="Times New Roman" w:hAnsi="Times New Roman" w:cs="Times New Roman"/>
                <w:sz w:val="20"/>
                <w:szCs w:val="20"/>
              </w:rPr>
              <w:t>шешу</w:t>
            </w:r>
            <w:proofErr w:type="spellEnd"/>
            <w:r w:rsidRPr="00D072DF">
              <w:rPr>
                <w:rFonts w:ascii="Times New Roman" w:eastAsia="Times New Roman" w:hAnsi="Times New Roman" w:cs="Times New Roman"/>
                <w:sz w:val="20"/>
                <w:szCs w:val="20"/>
              </w:rPr>
              <w:t>,</w:t>
            </w:r>
          </w:p>
          <w:p w14:paraId="1EF0BC28" w14:textId="77777777" w:rsidR="00D072DF" w:rsidRPr="00D072DF" w:rsidRDefault="00D072DF" w:rsidP="00D072DF">
            <w:pPr>
              <w:spacing w:after="0" w:line="240" w:lineRule="auto"/>
              <w:jc w:val="center"/>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жағдаяттық</w:t>
            </w:r>
            <w:r w:rsidRPr="00D072DF">
              <w:rPr>
                <w:rFonts w:ascii="Times New Roman" w:eastAsia="Times New Roman" w:hAnsi="Times New Roman" w:cs="Times New Roman"/>
                <w:sz w:val="20"/>
                <w:szCs w:val="20"/>
              </w:rPr>
              <w:t xml:space="preserve"> </w:t>
            </w:r>
            <w:proofErr w:type="spellStart"/>
            <w:r w:rsidRPr="00D072DF">
              <w:rPr>
                <w:rFonts w:ascii="Times New Roman" w:eastAsia="Times New Roman" w:hAnsi="Times New Roman" w:cs="Times New Roman"/>
                <w:sz w:val="20"/>
                <w:szCs w:val="20"/>
              </w:rPr>
              <w:t>тапсырмалар</w:t>
            </w:r>
            <w:proofErr w:type="spellEnd"/>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146F0E58" w14:textId="77777777" w:rsidR="00D072DF" w:rsidRPr="00D072DF" w:rsidRDefault="00D072DF" w:rsidP="00D072DF">
            <w:pPr>
              <w:spacing w:after="0" w:line="240" w:lineRule="auto"/>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Жазбаша</w:t>
            </w:r>
            <w:r w:rsidRPr="00D072DF">
              <w:rPr>
                <w:rFonts w:ascii="Times New Roman" w:eastAsia="Times New Roman" w:hAnsi="Times New Roman" w:cs="Times New Roman"/>
                <w:sz w:val="20"/>
                <w:szCs w:val="20"/>
                <w:lang w:val="en-US"/>
              </w:rPr>
              <w:t xml:space="preserve"> - </w:t>
            </w:r>
            <w:proofErr w:type="spellStart"/>
            <w:r w:rsidRPr="00D072DF">
              <w:rPr>
                <w:rFonts w:ascii="Times New Roman" w:eastAsia="Times New Roman" w:hAnsi="Times New Roman" w:cs="Times New Roman"/>
                <w:sz w:val="20"/>
                <w:szCs w:val="20"/>
                <w:lang w:val="en-US"/>
              </w:rPr>
              <w:t>оффлайн</w:t>
            </w:r>
            <w:proofErr w:type="spellEnd"/>
          </w:p>
        </w:tc>
      </w:tr>
      <w:tr w:rsidR="00D072DF" w:rsidRPr="00D072DF" w14:paraId="19178E77" w14:textId="77777777" w:rsidTr="00D072DF">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7F5A29C" w14:textId="77777777" w:rsidR="00D072DF" w:rsidRPr="00D072DF" w:rsidRDefault="00D072DF" w:rsidP="00D072DF">
            <w:pPr>
              <w:spacing w:after="0" w:line="240" w:lineRule="auto"/>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Дәріскер</w:t>
            </w:r>
            <w:r w:rsidRPr="00D072DF">
              <w:rPr>
                <w:rFonts w:ascii="Times New Roman" w:eastAsia="Times New Roman" w:hAnsi="Times New Roman" w:cs="Times New Roman"/>
                <w:b/>
                <w:sz w:val="20"/>
                <w:szCs w:val="20"/>
              </w:rPr>
              <w:t xml:space="preserve"> </w:t>
            </w:r>
            <w:r w:rsidRPr="00D072DF">
              <w:rPr>
                <w:rFonts w:ascii="Times New Roman" w:eastAsia="Times New Roman" w:hAnsi="Times New Roman" w:cs="Times New Roman"/>
                <w:b/>
                <w:sz w:val="20"/>
                <w:szCs w:val="20"/>
                <w:lang w:val="kk-KZ"/>
              </w:rPr>
              <w:t>(лер</w:t>
            </w:r>
            <w:r w:rsidRPr="00D072DF">
              <w:rPr>
                <w:rFonts w:ascii="Times New Roman" w:eastAsia="Times New Roman" w:hAnsi="Times New Roman" w:cs="Times New Roman"/>
                <w:b/>
                <w:sz w:val="20"/>
                <w:szCs w:val="20"/>
              </w:rPr>
              <w:t>)</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Pr>
          <w:p w14:paraId="356C0DD8" w14:textId="260613F5" w:rsidR="00D072DF" w:rsidRPr="008D5E3C" w:rsidRDefault="00D072DF" w:rsidP="00D072DF">
            <w:pPr>
              <w:spacing w:after="0" w:line="240" w:lineRule="auto"/>
              <w:jc w:val="both"/>
              <w:rPr>
                <w:rFonts w:ascii="Times New Roman" w:eastAsia="Times New Roman" w:hAnsi="Times New Roman" w:cs="Times New Roman"/>
                <w:sz w:val="20"/>
                <w:szCs w:val="20"/>
                <w:highlight w:val="yellow"/>
                <w:lang w:val="en-US"/>
              </w:rPr>
            </w:pPr>
            <w:proofErr w:type="spellStart"/>
            <w:r w:rsidRPr="00D072DF">
              <w:rPr>
                <w:rFonts w:ascii="Times New Roman" w:eastAsia="Times New Roman" w:hAnsi="Times New Roman" w:cs="Times New Roman"/>
                <w:sz w:val="20"/>
                <w:szCs w:val="20"/>
                <w:lang w:val="kk-KZ"/>
              </w:rPr>
              <w:t>Б</w:t>
            </w:r>
            <w:r w:rsidR="008D5E3C">
              <w:rPr>
                <w:rFonts w:ascii="Times New Roman" w:eastAsia="Times New Roman" w:hAnsi="Times New Roman" w:cs="Times New Roman"/>
                <w:sz w:val="20"/>
                <w:szCs w:val="20"/>
                <w:lang w:val="kk-KZ"/>
              </w:rPr>
              <w:t>ағашаров</w:t>
            </w:r>
            <w:proofErr w:type="spellEnd"/>
            <w:r w:rsidR="008D5E3C">
              <w:rPr>
                <w:rFonts w:ascii="Times New Roman" w:eastAsia="Times New Roman" w:hAnsi="Times New Roman" w:cs="Times New Roman"/>
                <w:sz w:val="20"/>
                <w:szCs w:val="20"/>
                <w:lang w:val="kk-KZ"/>
              </w:rPr>
              <w:t xml:space="preserve"> Құдайберді Сабыржанұлы</w:t>
            </w:r>
          </w:p>
        </w:tc>
        <w:tc>
          <w:tcPr>
            <w:tcW w:w="3402" w:type="dxa"/>
            <w:gridSpan w:val="2"/>
            <w:vMerge/>
          </w:tcPr>
          <w:p w14:paraId="0D5BE2C6" w14:textId="77777777" w:rsidR="00D072DF" w:rsidRPr="00D072DF" w:rsidRDefault="00D072DF" w:rsidP="00D072DF">
            <w:pPr>
              <w:spacing w:after="0" w:line="240" w:lineRule="auto"/>
              <w:jc w:val="center"/>
              <w:rPr>
                <w:rFonts w:ascii="Times New Roman" w:eastAsia="Times New Roman" w:hAnsi="Times New Roman" w:cs="Times New Roman"/>
                <w:sz w:val="20"/>
                <w:szCs w:val="20"/>
              </w:rPr>
            </w:pPr>
          </w:p>
        </w:tc>
      </w:tr>
      <w:tr w:rsidR="00D072DF" w:rsidRPr="00D072DF" w14:paraId="75E3AB4A"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C1181D"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proofErr w:type="spellStart"/>
            <w:r w:rsidRPr="00D072DF">
              <w:rPr>
                <w:rFonts w:ascii="Times New Roman" w:eastAsia="Times New Roman" w:hAnsi="Times New Roman" w:cs="Times New Roman"/>
                <w:b/>
                <w:sz w:val="20"/>
                <w:szCs w:val="20"/>
              </w:rPr>
              <w:t>e-mail</w:t>
            </w:r>
            <w:proofErr w:type="spellEnd"/>
            <w:r w:rsidRPr="00D072DF">
              <w:rPr>
                <w:rFonts w:ascii="Times New Roman" w:eastAsia="Times New Roman" w:hAnsi="Times New Roman" w:cs="Times New Roman"/>
                <w:b/>
                <w:sz w:val="20"/>
                <w:szCs w:val="20"/>
                <w:lang w:val="kk-KZ"/>
              </w:rPr>
              <w:t>:</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Pr>
          <w:p w14:paraId="05C6E2CF" w14:textId="057C06C3" w:rsidR="00D072DF" w:rsidRPr="00D072DF" w:rsidRDefault="008D5E3C" w:rsidP="00D072DF">
            <w:pP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K</w:t>
            </w:r>
            <w:r>
              <w:rPr>
                <w:rFonts w:ascii="Times New Roman" w:eastAsia="Times New Roman" w:hAnsi="Times New Roman" w:cs="Times New Roman"/>
                <w:sz w:val="20"/>
                <w:szCs w:val="20"/>
                <w:lang w:val="en-US"/>
              </w:rPr>
              <w:t>udaiberdi1981</w:t>
            </w:r>
            <w:r w:rsidR="00D072DF" w:rsidRPr="00D072D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g</w:t>
            </w:r>
            <w:proofErr w:type="spellStart"/>
            <w:r w:rsidR="00D072DF" w:rsidRPr="00D072DF">
              <w:rPr>
                <w:rFonts w:ascii="Times New Roman" w:eastAsia="Times New Roman" w:hAnsi="Times New Roman" w:cs="Times New Roman"/>
                <w:sz w:val="20"/>
                <w:szCs w:val="20"/>
                <w:lang w:val="kk-KZ"/>
              </w:rPr>
              <w:t>mail</w:t>
            </w:r>
            <w:proofErr w:type="spellEnd"/>
            <w:r w:rsidR="00D072DF" w:rsidRPr="00D072D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com</w:t>
            </w:r>
          </w:p>
        </w:tc>
        <w:tc>
          <w:tcPr>
            <w:tcW w:w="3402" w:type="dxa"/>
            <w:gridSpan w:val="2"/>
            <w:vMerge/>
          </w:tcPr>
          <w:p w14:paraId="39F7E39C"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D072DF" w:rsidRPr="00D072DF" w14:paraId="7DA485E8"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A2F2AFF"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rPr>
              <w:t>Телефон</w:t>
            </w:r>
            <w:r w:rsidRPr="00D072DF">
              <w:rPr>
                <w:rFonts w:ascii="Times New Roman" w:eastAsia="Times New Roman" w:hAnsi="Times New Roman" w:cs="Times New Roman"/>
                <w:b/>
                <w:sz w:val="20"/>
                <w:szCs w:val="20"/>
                <w:lang w:val="kk-KZ"/>
              </w:rPr>
              <w:t>ы:</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Pr>
          <w:p w14:paraId="3E914EE1" w14:textId="0EB3B7C7" w:rsidR="00D072DF" w:rsidRPr="00D072DF" w:rsidRDefault="00D072DF" w:rsidP="00D072DF">
            <w:pP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+7</w:t>
            </w:r>
            <w:r w:rsidR="008D5E3C">
              <w:rPr>
                <w:rFonts w:ascii="Times New Roman" w:eastAsia="Times New Roman" w:hAnsi="Times New Roman" w:cs="Times New Roman"/>
                <w:sz w:val="20"/>
                <w:szCs w:val="20"/>
                <w:lang w:val="kk-KZ"/>
              </w:rPr>
              <w:t> </w:t>
            </w:r>
            <w:r w:rsidRPr="00D072DF">
              <w:rPr>
                <w:rFonts w:ascii="Times New Roman" w:eastAsia="Times New Roman" w:hAnsi="Times New Roman" w:cs="Times New Roman"/>
                <w:sz w:val="20"/>
                <w:szCs w:val="20"/>
                <w:lang w:val="kk-KZ"/>
              </w:rPr>
              <w:t>7</w:t>
            </w:r>
            <w:r w:rsidR="008D5E3C">
              <w:rPr>
                <w:rFonts w:ascii="Times New Roman" w:eastAsia="Times New Roman" w:hAnsi="Times New Roman" w:cs="Times New Roman"/>
                <w:sz w:val="20"/>
                <w:szCs w:val="20"/>
                <w:lang w:val="en-US"/>
              </w:rPr>
              <w:t>78 357 57 14</w:t>
            </w:r>
          </w:p>
        </w:tc>
        <w:tc>
          <w:tcPr>
            <w:tcW w:w="3402" w:type="dxa"/>
            <w:gridSpan w:val="2"/>
            <w:vMerge/>
          </w:tcPr>
          <w:p w14:paraId="678BEA33"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D072DF" w:rsidRPr="00D072DF" w14:paraId="6B3F5896" w14:textId="77777777" w:rsidTr="00D072DF">
        <w:trPr>
          <w:trHeight w:val="109"/>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BB21E40" w14:textId="77777777" w:rsidR="00D072DF" w:rsidRPr="00D072DF" w:rsidRDefault="00D072DF" w:rsidP="00D072DF">
            <w:pPr>
              <w:spacing w:after="0" w:line="240" w:lineRule="auto"/>
              <w:jc w:val="center"/>
              <w:rPr>
                <w:rFonts w:ascii="Times New Roman" w:eastAsia="Times New Roman" w:hAnsi="Times New Roman" w:cs="Times New Roman"/>
                <w:sz w:val="20"/>
                <w:szCs w:val="20"/>
              </w:rPr>
            </w:pPr>
            <w:r w:rsidRPr="00D072DF">
              <w:rPr>
                <w:rFonts w:ascii="Times New Roman" w:eastAsia="Times New Roman" w:hAnsi="Times New Roman" w:cs="Times New Roman"/>
                <w:b/>
                <w:sz w:val="20"/>
                <w:szCs w:val="20"/>
                <w:lang w:val="kk-KZ"/>
              </w:rPr>
              <w:t>ПӘН</w:t>
            </w:r>
            <w:r w:rsidRPr="00D072DF">
              <w:rPr>
                <w:rFonts w:ascii="Times New Roman" w:eastAsia="Times New Roman" w:hAnsi="Times New Roman" w:cs="Times New Roman"/>
                <w:b/>
                <w:sz w:val="20"/>
                <w:szCs w:val="20"/>
              </w:rPr>
              <w:t>Н</w:t>
            </w:r>
            <w:r w:rsidRPr="00D072DF">
              <w:rPr>
                <w:rFonts w:ascii="Times New Roman" w:eastAsia="Times New Roman" w:hAnsi="Times New Roman" w:cs="Times New Roman"/>
                <w:b/>
                <w:sz w:val="20"/>
                <w:szCs w:val="20"/>
                <w:lang w:val="kk-KZ"/>
              </w:rPr>
              <w:t>І</w:t>
            </w:r>
            <w:r w:rsidRPr="00D072DF">
              <w:rPr>
                <w:rFonts w:ascii="Times New Roman" w:eastAsia="Times New Roman" w:hAnsi="Times New Roman" w:cs="Times New Roman"/>
                <w:b/>
                <w:sz w:val="20"/>
                <w:szCs w:val="20"/>
              </w:rPr>
              <w:t>Ң АКАДЕМИЯЛЫҚ ПРЕЗЕНТАЦИЯСЫ</w:t>
            </w:r>
            <w:r w:rsidRPr="00D072DF">
              <w:rPr>
                <w:rFonts w:ascii="Times New Roman" w:eastAsia="Times New Roman" w:hAnsi="Times New Roman" w:cs="Times New Roman"/>
                <w:sz w:val="20"/>
                <w:szCs w:val="20"/>
              </w:rPr>
              <w:t xml:space="preserve"> </w:t>
            </w:r>
          </w:p>
        </w:tc>
      </w:tr>
      <w:tr w:rsidR="00D072DF" w:rsidRPr="00D072DF" w14:paraId="61294AEF" w14:textId="77777777" w:rsidTr="0015721E">
        <w:tc>
          <w:tcPr>
            <w:tcW w:w="2411" w:type="dxa"/>
            <w:shd w:val="clear" w:color="auto" w:fill="auto"/>
          </w:tcPr>
          <w:p w14:paraId="78365C70"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Пәннің мақсаты</w:t>
            </w:r>
          </w:p>
          <w:p w14:paraId="58852EE5" w14:textId="77777777" w:rsidR="00D072DF" w:rsidRPr="00D072DF" w:rsidRDefault="00D072DF" w:rsidP="00D072DF">
            <w:pPr>
              <w:spacing w:after="0" w:line="240" w:lineRule="auto"/>
              <w:rPr>
                <w:rFonts w:ascii="Times New Roman" w:eastAsia="Times New Roman" w:hAnsi="Times New Roman" w:cs="Times New Roman"/>
                <w:sz w:val="20"/>
                <w:szCs w:val="20"/>
              </w:rPr>
            </w:pPr>
          </w:p>
        </w:tc>
        <w:tc>
          <w:tcPr>
            <w:tcW w:w="4677" w:type="dxa"/>
            <w:gridSpan w:val="4"/>
            <w:shd w:val="clear" w:color="auto" w:fill="auto"/>
          </w:tcPr>
          <w:p w14:paraId="0864EAED"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Оқытудан күтілетін нәтижелер (ОН)*</w:t>
            </w:r>
          </w:p>
          <w:p w14:paraId="22953082" w14:textId="77777777" w:rsidR="00D072DF" w:rsidRPr="00D072DF" w:rsidRDefault="00D072DF" w:rsidP="00D072DF">
            <w:pPr>
              <w:spacing w:after="0" w:line="240" w:lineRule="auto"/>
              <w:jc w:val="center"/>
              <w:rPr>
                <w:rFonts w:ascii="Times New Roman" w:eastAsia="Times New Roman" w:hAnsi="Times New Roman" w:cs="Times New Roman"/>
                <w:b/>
                <w:sz w:val="20"/>
                <w:szCs w:val="20"/>
                <w:lang w:val="kk-KZ"/>
              </w:rPr>
            </w:pPr>
          </w:p>
        </w:tc>
        <w:tc>
          <w:tcPr>
            <w:tcW w:w="3402" w:type="dxa"/>
            <w:gridSpan w:val="2"/>
            <w:shd w:val="clear" w:color="auto" w:fill="auto"/>
          </w:tcPr>
          <w:p w14:paraId="5072BDB9" w14:textId="77777777" w:rsidR="00D072DF" w:rsidRPr="00D072DF" w:rsidRDefault="00D072DF" w:rsidP="00D072DF">
            <w:pPr>
              <w:spacing w:after="0" w:line="240" w:lineRule="auto"/>
              <w:jc w:val="center"/>
              <w:rPr>
                <w:rFonts w:ascii="Times New Roman" w:eastAsia="Times New Roman" w:hAnsi="Times New Roman" w:cs="Times New Roman"/>
                <w:b/>
                <w:bCs/>
                <w:sz w:val="20"/>
                <w:szCs w:val="20"/>
                <w:shd w:val="clear" w:color="auto" w:fill="FFFFFF"/>
              </w:rPr>
            </w:pPr>
            <w:r w:rsidRPr="00D072DF">
              <w:rPr>
                <w:rFonts w:ascii="Times New Roman" w:eastAsia="Times New Roman" w:hAnsi="Times New Roman" w:cs="Times New Roman"/>
                <w:b/>
                <w:bCs/>
                <w:sz w:val="20"/>
                <w:szCs w:val="20"/>
                <w:shd w:val="clear" w:color="auto" w:fill="FFFFFF"/>
              </w:rPr>
              <w:t xml:space="preserve">ОН </w:t>
            </w:r>
            <w:proofErr w:type="spellStart"/>
            <w:r w:rsidRPr="00D072DF">
              <w:rPr>
                <w:rFonts w:ascii="Times New Roman" w:eastAsia="Times New Roman" w:hAnsi="Times New Roman" w:cs="Times New Roman"/>
                <w:b/>
                <w:bCs/>
                <w:sz w:val="20"/>
                <w:szCs w:val="20"/>
                <w:shd w:val="clear" w:color="auto" w:fill="FFFFFF"/>
              </w:rPr>
              <w:t>қол</w:t>
            </w:r>
            <w:proofErr w:type="spellEnd"/>
            <w:r w:rsidRPr="00D072DF">
              <w:rPr>
                <w:rFonts w:ascii="Times New Roman" w:eastAsia="Times New Roman" w:hAnsi="Times New Roman" w:cs="Times New Roman"/>
                <w:b/>
                <w:bCs/>
                <w:sz w:val="20"/>
                <w:szCs w:val="20"/>
                <w:shd w:val="clear" w:color="auto" w:fill="FFFFFF"/>
              </w:rPr>
              <w:t xml:space="preserve"> </w:t>
            </w:r>
            <w:proofErr w:type="spellStart"/>
            <w:r w:rsidRPr="00D072DF">
              <w:rPr>
                <w:rFonts w:ascii="Times New Roman" w:eastAsia="Times New Roman" w:hAnsi="Times New Roman" w:cs="Times New Roman"/>
                <w:b/>
                <w:bCs/>
                <w:sz w:val="20"/>
                <w:szCs w:val="20"/>
                <w:shd w:val="clear" w:color="auto" w:fill="FFFFFF"/>
              </w:rPr>
              <w:t>жеткізу</w:t>
            </w:r>
            <w:proofErr w:type="spellEnd"/>
            <w:r w:rsidRPr="00D072DF">
              <w:rPr>
                <w:rFonts w:ascii="Times New Roman" w:eastAsia="Times New Roman" w:hAnsi="Times New Roman" w:cs="Times New Roman"/>
                <w:b/>
                <w:bCs/>
                <w:sz w:val="20"/>
                <w:szCs w:val="20"/>
                <w:shd w:val="clear" w:color="auto" w:fill="FFFFFF"/>
              </w:rPr>
              <w:t xml:space="preserve"> </w:t>
            </w:r>
            <w:proofErr w:type="spellStart"/>
            <w:r w:rsidRPr="00D072DF">
              <w:rPr>
                <w:rFonts w:ascii="Times New Roman" w:eastAsia="Times New Roman" w:hAnsi="Times New Roman" w:cs="Times New Roman"/>
                <w:b/>
                <w:bCs/>
                <w:sz w:val="20"/>
                <w:szCs w:val="20"/>
                <w:shd w:val="clear" w:color="auto" w:fill="FFFFFF"/>
              </w:rPr>
              <w:t>индикаторлары</w:t>
            </w:r>
            <w:proofErr w:type="spellEnd"/>
            <w:r w:rsidRPr="00D072DF">
              <w:rPr>
                <w:rFonts w:ascii="Times New Roman" w:eastAsia="Times New Roman" w:hAnsi="Times New Roman" w:cs="Times New Roman"/>
                <w:b/>
                <w:bCs/>
                <w:sz w:val="20"/>
                <w:szCs w:val="20"/>
                <w:shd w:val="clear" w:color="auto" w:fill="FFFFFF"/>
              </w:rPr>
              <w:t xml:space="preserve"> (ЖИ)</w:t>
            </w:r>
          </w:p>
          <w:p w14:paraId="5CE53B85" w14:textId="77777777" w:rsidR="00D072DF" w:rsidRPr="00D072DF" w:rsidRDefault="00D072DF" w:rsidP="00D072DF">
            <w:pPr>
              <w:spacing w:after="0" w:line="240" w:lineRule="auto"/>
              <w:jc w:val="center"/>
              <w:rPr>
                <w:rFonts w:ascii="Times New Roman" w:eastAsia="Times New Roman" w:hAnsi="Times New Roman" w:cs="Times New Roman"/>
                <w:sz w:val="20"/>
                <w:szCs w:val="20"/>
                <w:lang w:val="kk-KZ"/>
              </w:rPr>
            </w:pPr>
          </w:p>
        </w:tc>
      </w:tr>
      <w:tr w:rsidR="00D072DF" w:rsidRPr="008D5E3C" w14:paraId="50AFE1C8" w14:textId="77777777" w:rsidTr="006D1C32">
        <w:trPr>
          <w:trHeight w:val="915"/>
        </w:trPr>
        <w:tc>
          <w:tcPr>
            <w:tcW w:w="2411" w:type="dxa"/>
            <w:vMerge w:val="restart"/>
            <w:shd w:val="clear" w:color="auto" w:fill="auto"/>
          </w:tcPr>
          <w:p w14:paraId="082CA911" w14:textId="77777777" w:rsidR="00D072DF" w:rsidRPr="00D072DF" w:rsidRDefault="000E11C0" w:rsidP="00D072DF">
            <w:pPr>
              <w:spacing w:after="0" w:line="240" w:lineRule="auto"/>
              <w:jc w:val="both"/>
              <w:rPr>
                <w:rFonts w:ascii="Times New Roman" w:eastAsia="Times New Roman" w:hAnsi="Times New Roman" w:cs="Times New Roman"/>
                <w:b/>
                <w:sz w:val="20"/>
                <w:szCs w:val="20"/>
                <w:lang w:val="kk-KZ"/>
              </w:rPr>
            </w:pPr>
            <w:r w:rsidRPr="000E11C0">
              <w:rPr>
                <w:rFonts w:ascii="Times New Roman" w:eastAsia="Times New Roman" w:hAnsi="Times New Roman" w:cs="Times New Roman"/>
                <w:sz w:val="20"/>
                <w:szCs w:val="20"/>
                <w:lang w:val="kk-KZ"/>
              </w:rPr>
              <w:t xml:space="preserve">Курстың мақсаты - </w:t>
            </w:r>
            <w:r w:rsidR="001A7C44" w:rsidRPr="001A7C44">
              <w:rPr>
                <w:rFonts w:ascii="Times New Roman" w:eastAsia="Times New Roman" w:hAnsi="Times New Roman" w:cs="Times New Roman"/>
                <w:sz w:val="20"/>
                <w:szCs w:val="20"/>
                <w:lang w:val="kk-KZ"/>
              </w:rPr>
              <w:t xml:space="preserve"> діннің тарихи даму заңдылықтарын, негізігі кезеңдерін сыни бағалау және діннің заманауи жағдайы мен таралу, даму, қалыптасу үдерістерін терең кәсіби зерттеу; Пән дінді қазіргі заманғы философиялық зерттеудің негізгі парадигмалары мен әдістері, діни сенімдерді ұтымды негіздеу мәселелері, дінтанулық пәндерді оқыту мәселесін, діни өмірдің сакрализация және секуляризация үдерістерін оқытуға бағытталған.</w:t>
            </w:r>
          </w:p>
        </w:tc>
        <w:tc>
          <w:tcPr>
            <w:tcW w:w="4677" w:type="dxa"/>
            <w:gridSpan w:val="4"/>
            <w:vMerge w:val="restart"/>
            <w:shd w:val="clear" w:color="auto" w:fill="auto"/>
          </w:tcPr>
          <w:p w14:paraId="345E966B" w14:textId="77777777" w:rsidR="00D072DF" w:rsidRPr="009A4B90" w:rsidRDefault="00D072DF" w:rsidP="00D072DF">
            <w:pPr>
              <w:spacing w:after="0" w:line="240" w:lineRule="auto"/>
              <w:contextualSpacing/>
              <w:jc w:val="both"/>
              <w:rPr>
                <w:rFonts w:ascii="Times New Roman" w:eastAsia="Times New Roman" w:hAnsi="Times New Roman" w:cs="Times New Roman"/>
                <w:sz w:val="20"/>
                <w:szCs w:val="20"/>
                <w:lang w:val="kk-KZ"/>
              </w:rPr>
            </w:pPr>
            <w:r w:rsidRPr="009A4B90">
              <w:rPr>
                <w:rFonts w:ascii="Times New Roman" w:eastAsia="Times New Roman" w:hAnsi="Times New Roman" w:cs="Times New Roman"/>
                <w:sz w:val="20"/>
                <w:szCs w:val="20"/>
                <w:lang w:val="kk-KZ"/>
              </w:rPr>
              <w:t>1.</w:t>
            </w:r>
            <w:r w:rsidRPr="009A4B90">
              <w:rPr>
                <w:rFonts w:ascii="Times New Roman" w:eastAsia="Times New Roman" w:hAnsi="Times New Roman" w:cs="Times New Roman"/>
                <w:b/>
                <w:sz w:val="20"/>
                <w:szCs w:val="20"/>
                <w:lang w:val="kk-KZ"/>
              </w:rPr>
              <w:t xml:space="preserve"> </w:t>
            </w:r>
            <w:r w:rsidR="009A4B90" w:rsidRPr="009A4B90">
              <w:rPr>
                <w:rFonts w:ascii="Times New Roman" w:eastAsia="Times New Roman" w:hAnsi="Times New Roman" w:cs="Times New Roman"/>
                <w:sz w:val="20"/>
                <w:szCs w:val="20"/>
                <w:lang w:val="kk-KZ"/>
              </w:rPr>
              <w:t>қазіргі қоғамдағы діннің интеграциялық рөлі туралы ақпаратты талдау</w:t>
            </w:r>
            <w:r w:rsidRPr="009A4B90">
              <w:rPr>
                <w:rFonts w:ascii="Times New Roman" w:eastAsia="Times New Roman" w:hAnsi="Times New Roman" w:cs="Times New Roman"/>
                <w:sz w:val="20"/>
                <w:szCs w:val="20"/>
                <w:lang w:val="kk-KZ"/>
              </w:rPr>
              <w:t>;</w:t>
            </w:r>
          </w:p>
          <w:p w14:paraId="2BBD44EA" w14:textId="77777777" w:rsidR="00D072DF" w:rsidRPr="0029609C" w:rsidRDefault="00D072DF" w:rsidP="00D072DF">
            <w:pPr>
              <w:tabs>
                <w:tab w:val="left" w:pos="317"/>
              </w:tabs>
              <w:spacing w:after="0" w:line="240" w:lineRule="auto"/>
              <w:contextualSpacing/>
              <w:jc w:val="both"/>
              <w:rPr>
                <w:rFonts w:ascii="Times New Roman" w:eastAsia="Times New Roman" w:hAnsi="Times New Roman" w:cs="Times New Roman"/>
                <w:b/>
                <w:sz w:val="20"/>
                <w:szCs w:val="20"/>
                <w:highlight w:val="yellow"/>
                <w:lang w:val="kk-KZ"/>
              </w:rPr>
            </w:pPr>
          </w:p>
          <w:p w14:paraId="170987C6"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63AA6456"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1AD813EE"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6E815F62"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74352F34"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3760E0CB" w14:textId="77777777" w:rsidR="00D072DF" w:rsidRPr="0029609C"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highlight w:val="yellow"/>
                <w:lang w:val="kk-KZ"/>
              </w:rPr>
            </w:pPr>
          </w:p>
          <w:p w14:paraId="1A9C8BD0" w14:textId="77777777" w:rsidR="00D072DF" w:rsidRPr="0029609C" w:rsidRDefault="00D072DF" w:rsidP="00D072DF">
            <w:pPr>
              <w:spacing w:after="0" w:line="240" w:lineRule="auto"/>
              <w:jc w:val="both"/>
              <w:rPr>
                <w:rFonts w:ascii="Times New Roman" w:eastAsia="Times New Roman" w:hAnsi="Times New Roman" w:cs="Times New Roman"/>
                <w:b/>
                <w:sz w:val="20"/>
                <w:szCs w:val="20"/>
                <w:highlight w:val="yellow"/>
                <w:lang w:val="kk-KZ"/>
              </w:rPr>
            </w:pPr>
          </w:p>
          <w:p w14:paraId="02AC69A8" w14:textId="77777777" w:rsidR="00D072DF" w:rsidRPr="0029609C" w:rsidRDefault="00D072DF" w:rsidP="00D072DF">
            <w:pPr>
              <w:tabs>
                <w:tab w:val="left" w:pos="166"/>
              </w:tabs>
              <w:spacing w:after="0" w:line="240" w:lineRule="auto"/>
              <w:contextualSpacing/>
              <w:jc w:val="both"/>
              <w:rPr>
                <w:rFonts w:ascii="Times New Roman" w:eastAsia="Times New Roman" w:hAnsi="Times New Roman" w:cs="Times New Roman"/>
                <w:sz w:val="20"/>
                <w:szCs w:val="20"/>
                <w:highlight w:val="yellow"/>
                <w:lang w:val="kk-KZ"/>
              </w:rPr>
            </w:pPr>
          </w:p>
        </w:tc>
        <w:tc>
          <w:tcPr>
            <w:tcW w:w="3402" w:type="dxa"/>
            <w:gridSpan w:val="2"/>
            <w:tcBorders>
              <w:bottom w:val="single" w:sz="4" w:space="0" w:color="auto"/>
            </w:tcBorders>
            <w:shd w:val="clear" w:color="auto" w:fill="auto"/>
          </w:tcPr>
          <w:p w14:paraId="2B5E0343" w14:textId="77777777" w:rsidR="009A4B90" w:rsidRPr="00D07AD7" w:rsidRDefault="009A4B90" w:rsidP="00D07AD7">
            <w:pPr>
              <w:spacing w:after="0" w:line="240" w:lineRule="auto"/>
              <w:jc w:val="both"/>
              <w:rPr>
                <w:rFonts w:ascii="Times New Roman" w:eastAsia="Times New Roman" w:hAnsi="Times New Roman" w:cs="Times New Roman"/>
                <w:sz w:val="20"/>
                <w:szCs w:val="20"/>
                <w:highlight w:val="yellow"/>
                <w:lang w:val="kk-KZ"/>
              </w:rPr>
            </w:pPr>
            <w:r w:rsidRPr="00D07AD7">
              <w:rPr>
                <w:rFonts w:ascii="Times New Roman" w:eastAsia="Times New Roman" w:hAnsi="Times New Roman" w:cs="Times New Roman"/>
                <w:sz w:val="20"/>
                <w:szCs w:val="20"/>
                <w:lang w:val="kk-KZ"/>
              </w:rPr>
              <w:t>1</w:t>
            </w:r>
            <w:r w:rsidR="006D1C32">
              <w:rPr>
                <w:rFonts w:ascii="Times New Roman" w:eastAsia="Times New Roman" w:hAnsi="Times New Roman" w:cs="Times New Roman"/>
                <w:sz w:val="20"/>
                <w:szCs w:val="20"/>
                <w:lang w:val="kk-KZ"/>
              </w:rPr>
              <w:t>.1 қ</w:t>
            </w:r>
            <w:r w:rsidRPr="00D07AD7">
              <w:rPr>
                <w:rFonts w:ascii="Times New Roman" w:eastAsia="Times New Roman" w:hAnsi="Times New Roman" w:cs="Times New Roman"/>
                <w:sz w:val="20"/>
                <w:szCs w:val="20"/>
                <w:lang w:val="kk-KZ"/>
              </w:rPr>
              <w:t>азіргі әлемдегі дін мәселелерін зерттеудің негізгі теориялық тәсілдерінің мазмұны;</w:t>
            </w:r>
          </w:p>
        </w:tc>
      </w:tr>
      <w:tr w:rsidR="00D072DF" w:rsidRPr="008D5E3C" w14:paraId="4856DD69" w14:textId="77777777" w:rsidTr="006D1C32">
        <w:trPr>
          <w:trHeight w:val="1112"/>
        </w:trPr>
        <w:tc>
          <w:tcPr>
            <w:tcW w:w="2411" w:type="dxa"/>
            <w:vMerge/>
            <w:shd w:val="clear" w:color="auto" w:fill="auto"/>
          </w:tcPr>
          <w:p w14:paraId="0675883B" w14:textId="77777777" w:rsidR="00D072DF" w:rsidRPr="00D072DF" w:rsidRDefault="00D072DF" w:rsidP="00D072DF">
            <w:pPr>
              <w:spacing w:after="0" w:line="240" w:lineRule="auto"/>
              <w:jc w:val="both"/>
              <w:rPr>
                <w:rFonts w:ascii="Times New Roman" w:eastAsia="Times New Roman" w:hAnsi="Times New Roman" w:cs="Times New Roman"/>
                <w:sz w:val="20"/>
                <w:szCs w:val="20"/>
                <w:lang w:val="kk-KZ"/>
              </w:rPr>
            </w:pPr>
          </w:p>
        </w:tc>
        <w:tc>
          <w:tcPr>
            <w:tcW w:w="4677" w:type="dxa"/>
            <w:gridSpan w:val="4"/>
            <w:vMerge/>
            <w:shd w:val="clear" w:color="auto" w:fill="auto"/>
          </w:tcPr>
          <w:p w14:paraId="65F7F95A" w14:textId="77777777" w:rsidR="00D072DF" w:rsidRPr="0029609C" w:rsidRDefault="00D072DF" w:rsidP="00D072DF">
            <w:pPr>
              <w:spacing w:after="0" w:line="240" w:lineRule="auto"/>
              <w:contextualSpacing/>
              <w:jc w:val="both"/>
              <w:rPr>
                <w:rFonts w:ascii="Times New Roman" w:eastAsia="Times New Roman" w:hAnsi="Times New Roman" w:cs="Times New Roman"/>
                <w:sz w:val="20"/>
                <w:szCs w:val="20"/>
                <w:highlight w:val="yellow"/>
                <w:lang w:val="kk-KZ"/>
              </w:rPr>
            </w:pPr>
          </w:p>
        </w:tc>
        <w:tc>
          <w:tcPr>
            <w:tcW w:w="3402" w:type="dxa"/>
            <w:gridSpan w:val="2"/>
            <w:tcBorders>
              <w:top w:val="single" w:sz="4" w:space="0" w:color="auto"/>
            </w:tcBorders>
            <w:shd w:val="clear" w:color="auto" w:fill="auto"/>
          </w:tcPr>
          <w:p w14:paraId="7525DB31" w14:textId="77777777" w:rsidR="009A4B90" w:rsidRPr="006D1C32" w:rsidRDefault="009A4B90" w:rsidP="006D1C32">
            <w:pPr>
              <w:spacing w:after="0" w:line="240" w:lineRule="auto"/>
              <w:jc w:val="both"/>
              <w:rPr>
                <w:rFonts w:ascii="Times New Roman" w:eastAsia="Times New Roman" w:hAnsi="Times New Roman" w:cs="Times New Roman"/>
                <w:sz w:val="20"/>
                <w:szCs w:val="20"/>
                <w:highlight w:val="yellow"/>
                <w:lang w:val="kk-KZ"/>
              </w:rPr>
            </w:pPr>
            <w:r w:rsidRPr="006D1C32">
              <w:rPr>
                <w:rFonts w:ascii="Times New Roman" w:eastAsia="Times New Roman" w:hAnsi="Times New Roman" w:cs="Times New Roman"/>
                <w:sz w:val="20"/>
                <w:szCs w:val="20"/>
                <w:lang w:val="kk-KZ"/>
              </w:rPr>
              <w:t>1.2 әртүрлі өңірлер мен әлеуметтік-этникалық топтардағы діни ахуалдың негізгі ерекшеліктерін талдау д</w:t>
            </w:r>
            <w:r w:rsidR="006D1C32">
              <w:rPr>
                <w:rFonts w:ascii="Times New Roman" w:eastAsia="Times New Roman" w:hAnsi="Times New Roman" w:cs="Times New Roman"/>
                <w:sz w:val="20"/>
                <w:szCs w:val="20"/>
                <w:lang w:val="kk-KZ"/>
              </w:rPr>
              <w:t>ағдыларын меңгереді</w:t>
            </w:r>
            <w:r w:rsidRPr="006D1C32">
              <w:rPr>
                <w:rFonts w:ascii="Times New Roman" w:eastAsia="Times New Roman" w:hAnsi="Times New Roman" w:cs="Times New Roman"/>
                <w:sz w:val="20"/>
                <w:szCs w:val="20"/>
                <w:lang w:val="kk-KZ"/>
              </w:rPr>
              <w:t>;</w:t>
            </w:r>
          </w:p>
        </w:tc>
      </w:tr>
      <w:tr w:rsidR="00D072DF" w:rsidRPr="008D5E3C" w14:paraId="658B967A" w14:textId="77777777" w:rsidTr="0015721E">
        <w:trPr>
          <w:trHeight w:val="76"/>
        </w:trPr>
        <w:tc>
          <w:tcPr>
            <w:tcW w:w="2411" w:type="dxa"/>
            <w:vMerge/>
          </w:tcPr>
          <w:p w14:paraId="4778F3AA"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shd w:val="clear" w:color="auto" w:fill="auto"/>
          </w:tcPr>
          <w:p w14:paraId="06289787" w14:textId="77777777" w:rsidR="00D07AD7" w:rsidRDefault="00D072DF" w:rsidP="00D072DF">
            <w:pPr>
              <w:spacing w:after="0" w:line="240" w:lineRule="auto"/>
              <w:jc w:val="both"/>
              <w:rPr>
                <w:rFonts w:ascii="Times New Roman" w:eastAsia="Times New Roman" w:hAnsi="Times New Roman" w:cs="Times New Roman"/>
                <w:sz w:val="20"/>
                <w:szCs w:val="20"/>
                <w:lang w:val="kk-KZ"/>
              </w:rPr>
            </w:pPr>
            <w:r w:rsidRPr="00D07AD7">
              <w:rPr>
                <w:rFonts w:ascii="Times New Roman" w:eastAsia="Times New Roman" w:hAnsi="Times New Roman" w:cs="Times New Roman"/>
                <w:sz w:val="20"/>
                <w:szCs w:val="20"/>
                <w:lang w:val="kk-KZ"/>
              </w:rPr>
              <w:t>2</w:t>
            </w:r>
            <w:r w:rsidRPr="00D07AD7">
              <w:rPr>
                <w:rFonts w:ascii="Times New Roman" w:eastAsia="Times New Roman" w:hAnsi="Times New Roman" w:cs="Times New Roman"/>
                <w:b/>
                <w:sz w:val="20"/>
                <w:szCs w:val="20"/>
                <w:lang w:val="kk-KZ"/>
              </w:rPr>
              <w:t>.</w:t>
            </w:r>
            <w:r w:rsidRPr="00D07AD7">
              <w:rPr>
                <w:rFonts w:ascii="Times New Roman" w:eastAsia="Times New Roman" w:hAnsi="Times New Roman" w:cs="Times New Roman"/>
                <w:sz w:val="20"/>
                <w:szCs w:val="20"/>
                <w:lang w:val="kk-KZ"/>
              </w:rPr>
              <w:t xml:space="preserve">  </w:t>
            </w:r>
            <w:r w:rsidR="00D07AD7" w:rsidRPr="00D07AD7">
              <w:rPr>
                <w:rFonts w:ascii="Times New Roman" w:eastAsia="Times New Roman" w:hAnsi="Times New Roman" w:cs="Times New Roman"/>
                <w:sz w:val="20"/>
                <w:szCs w:val="20"/>
                <w:lang w:val="kk-KZ"/>
              </w:rPr>
              <w:t>қазіргі заманғы діни мәселелердің сипаты мен ерекшелігі контекстінде нақты жағдайларды қарастыру</w:t>
            </w:r>
            <w:r w:rsidR="006D1C32">
              <w:rPr>
                <w:rFonts w:ascii="Times New Roman" w:eastAsia="Times New Roman" w:hAnsi="Times New Roman" w:cs="Times New Roman"/>
                <w:sz w:val="20"/>
                <w:szCs w:val="20"/>
                <w:lang w:val="kk-KZ"/>
              </w:rPr>
              <w:t>;</w:t>
            </w:r>
          </w:p>
          <w:p w14:paraId="5E49D68E" w14:textId="77777777" w:rsidR="00D07AD7" w:rsidRDefault="00D07AD7" w:rsidP="00D072DF">
            <w:pPr>
              <w:spacing w:after="0" w:line="240" w:lineRule="auto"/>
              <w:jc w:val="both"/>
              <w:rPr>
                <w:rFonts w:ascii="Times New Roman" w:eastAsia="Times New Roman" w:hAnsi="Times New Roman" w:cs="Times New Roman"/>
                <w:sz w:val="20"/>
                <w:szCs w:val="20"/>
                <w:lang w:val="kk-KZ"/>
              </w:rPr>
            </w:pPr>
          </w:p>
          <w:p w14:paraId="51B8EE7C" w14:textId="77777777" w:rsidR="00D072DF" w:rsidRPr="0029609C" w:rsidRDefault="00D072DF" w:rsidP="00D072DF">
            <w:pPr>
              <w:spacing w:after="0" w:line="240" w:lineRule="auto"/>
              <w:jc w:val="both"/>
              <w:rPr>
                <w:rFonts w:ascii="Times New Roman" w:eastAsia="Times New Roman" w:hAnsi="Times New Roman" w:cs="Times New Roman"/>
                <w:sz w:val="20"/>
                <w:szCs w:val="20"/>
                <w:highlight w:val="yellow"/>
                <w:lang w:val="kk-KZ"/>
              </w:rPr>
            </w:pPr>
          </w:p>
        </w:tc>
        <w:tc>
          <w:tcPr>
            <w:tcW w:w="3402" w:type="dxa"/>
            <w:gridSpan w:val="2"/>
            <w:shd w:val="clear" w:color="auto" w:fill="auto"/>
          </w:tcPr>
          <w:p w14:paraId="3EA1F047" w14:textId="77777777" w:rsidR="00D072DF" w:rsidRPr="006D1C32" w:rsidRDefault="00D072DF" w:rsidP="00D072DF">
            <w:pPr>
              <w:shd w:val="clear" w:color="auto" w:fill="FFFFFF"/>
              <w:tabs>
                <w:tab w:val="left" w:pos="317"/>
              </w:tabs>
              <w:spacing w:after="0" w:line="240" w:lineRule="auto"/>
              <w:jc w:val="both"/>
              <w:rPr>
                <w:rFonts w:ascii="Times New Roman" w:eastAsia="Times New Roman" w:hAnsi="Times New Roman" w:cs="Times New Roman"/>
                <w:sz w:val="20"/>
                <w:szCs w:val="20"/>
                <w:lang w:val="kk-KZ"/>
              </w:rPr>
            </w:pPr>
            <w:r w:rsidRPr="006D1C32">
              <w:rPr>
                <w:rFonts w:ascii="Times New Roman" w:eastAsia="Times New Roman" w:hAnsi="Times New Roman" w:cs="Times New Roman"/>
                <w:sz w:val="20"/>
                <w:szCs w:val="20"/>
                <w:lang w:val="kk-KZ"/>
              </w:rPr>
              <w:t>2.1 діни және мемлекеттік құқықтық нормалардың оңтайлы арақатынасын, мемлекет пен діннің өзара іс-қимылының негізгі модельдерін зерттеу мәселелерін тұжырымдайды</w:t>
            </w:r>
            <w:r w:rsidR="00A660B7" w:rsidRPr="006D1C32">
              <w:rPr>
                <w:rFonts w:ascii="Times New Roman" w:eastAsia="Times New Roman" w:hAnsi="Times New Roman" w:cs="Times New Roman"/>
                <w:sz w:val="20"/>
                <w:szCs w:val="20"/>
                <w:lang w:val="kk-KZ"/>
              </w:rPr>
              <w:t>;</w:t>
            </w:r>
          </w:p>
        </w:tc>
      </w:tr>
      <w:tr w:rsidR="00D072DF" w:rsidRPr="008D5E3C" w14:paraId="35DBE9E4" w14:textId="77777777" w:rsidTr="00A660B7">
        <w:trPr>
          <w:trHeight w:val="1132"/>
        </w:trPr>
        <w:tc>
          <w:tcPr>
            <w:tcW w:w="2411" w:type="dxa"/>
            <w:vMerge/>
          </w:tcPr>
          <w:p w14:paraId="3718B97C"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Pr>
          <w:p w14:paraId="4A90AADB" w14:textId="77777777" w:rsidR="00D072DF" w:rsidRPr="0029609C" w:rsidRDefault="00D072DF" w:rsidP="00D072DF">
            <w:pPr>
              <w:spacing w:after="0" w:line="240" w:lineRule="auto"/>
              <w:jc w:val="both"/>
              <w:rPr>
                <w:rFonts w:ascii="Times New Roman" w:eastAsia="Times New Roman" w:hAnsi="Times New Roman" w:cs="Times New Roman"/>
                <w:sz w:val="20"/>
                <w:szCs w:val="20"/>
                <w:highlight w:val="yellow"/>
                <w:lang w:val="kk-KZ"/>
              </w:rPr>
            </w:pPr>
          </w:p>
        </w:tc>
        <w:tc>
          <w:tcPr>
            <w:tcW w:w="3402" w:type="dxa"/>
            <w:gridSpan w:val="2"/>
            <w:shd w:val="clear" w:color="auto" w:fill="auto"/>
          </w:tcPr>
          <w:p w14:paraId="2AF7611C" w14:textId="77777777" w:rsidR="00D072DF" w:rsidRPr="006D1C32" w:rsidRDefault="00D072DF" w:rsidP="00D072DF">
            <w:pPr>
              <w:shd w:val="clear" w:color="auto" w:fill="FFFFFF"/>
              <w:tabs>
                <w:tab w:val="left" w:pos="317"/>
              </w:tabs>
              <w:spacing w:after="0" w:line="240" w:lineRule="auto"/>
              <w:jc w:val="both"/>
              <w:rPr>
                <w:rFonts w:ascii="Times New Roman" w:eastAsia="Times New Roman" w:hAnsi="Times New Roman" w:cs="Times New Roman"/>
                <w:sz w:val="20"/>
                <w:szCs w:val="20"/>
                <w:lang w:val="kk-KZ"/>
              </w:rPr>
            </w:pPr>
            <w:r w:rsidRPr="006D1C32">
              <w:rPr>
                <w:rFonts w:ascii="Times New Roman" w:eastAsia="Times New Roman" w:hAnsi="Times New Roman" w:cs="Times New Roman"/>
                <w:sz w:val="20"/>
                <w:szCs w:val="20"/>
                <w:lang w:val="kk-KZ"/>
              </w:rPr>
              <w:t>2.2 діни және мемлекеттік құқықтық нормалардың оңтайлы арақатынасын зерттеу міндеттерін, мемлекет пен діннің өзара іс-қимылының негізгі модельдерін анықтайды</w:t>
            </w:r>
            <w:r w:rsidR="00A660B7" w:rsidRPr="006D1C32">
              <w:rPr>
                <w:rFonts w:ascii="Times New Roman" w:eastAsia="Times New Roman" w:hAnsi="Times New Roman" w:cs="Times New Roman"/>
                <w:sz w:val="20"/>
                <w:szCs w:val="20"/>
                <w:lang w:val="kk-KZ"/>
              </w:rPr>
              <w:t>;</w:t>
            </w:r>
          </w:p>
          <w:p w14:paraId="6F5548EF" w14:textId="77777777" w:rsidR="00D072DF" w:rsidRPr="006D1C32"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p>
        </w:tc>
      </w:tr>
      <w:tr w:rsidR="00D072DF" w:rsidRPr="008D5E3C" w14:paraId="2EDECE28" w14:textId="77777777" w:rsidTr="0015721E">
        <w:trPr>
          <w:trHeight w:val="678"/>
        </w:trPr>
        <w:tc>
          <w:tcPr>
            <w:tcW w:w="2411" w:type="dxa"/>
            <w:vMerge/>
          </w:tcPr>
          <w:p w14:paraId="50A8AD6A"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shd w:val="clear" w:color="auto" w:fill="auto"/>
          </w:tcPr>
          <w:p w14:paraId="72119053" w14:textId="77777777" w:rsidR="00D072DF" w:rsidRPr="00D07AD7" w:rsidRDefault="00D072DF" w:rsidP="00D072DF">
            <w:pPr>
              <w:shd w:val="clear" w:color="auto" w:fill="FFFFFF"/>
              <w:tabs>
                <w:tab w:val="left" w:pos="496"/>
                <w:tab w:val="left" w:pos="7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val="kk-KZ"/>
              </w:rPr>
            </w:pPr>
            <w:r w:rsidRPr="00D07AD7">
              <w:rPr>
                <w:rFonts w:ascii="Times New Roman" w:eastAsia="Times New Roman" w:hAnsi="Times New Roman" w:cs="Times New Roman"/>
                <w:bCs/>
                <w:sz w:val="20"/>
                <w:szCs w:val="20"/>
                <w:lang w:val="kk-KZ"/>
              </w:rPr>
              <w:t>3. кәсіби қызметте практикалық ғылыми, редакциялық міндеттерді шешуде заманауи ғылыми жетістіктерді, ғылыми зерттеу әдістерін қолдану;</w:t>
            </w:r>
          </w:p>
        </w:tc>
        <w:tc>
          <w:tcPr>
            <w:tcW w:w="3402" w:type="dxa"/>
            <w:gridSpan w:val="2"/>
            <w:shd w:val="clear" w:color="auto" w:fill="auto"/>
          </w:tcPr>
          <w:p w14:paraId="26DAB1AC" w14:textId="77777777" w:rsidR="00D072DF" w:rsidRPr="00D07AD7"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AD7">
              <w:rPr>
                <w:rFonts w:ascii="Times New Roman" w:eastAsia="Times New Roman" w:hAnsi="Times New Roman" w:cs="Times New Roman"/>
                <w:sz w:val="20"/>
                <w:szCs w:val="20"/>
                <w:lang w:val="kk-KZ"/>
              </w:rPr>
              <w:t>3.1 практикалық ғылыми, редакциялық міндеттерді шешу ісіндегі қазіргі ғылыми жетістіктерін, ғылыми зерттеулерді кәсіби қызметте пайдалануды генерациялайды;</w:t>
            </w:r>
          </w:p>
        </w:tc>
      </w:tr>
      <w:tr w:rsidR="00D072DF" w:rsidRPr="008D5E3C" w14:paraId="6C527AF4" w14:textId="77777777" w:rsidTr="0015721E">
        <w:trPr>
          <w:trHeight w:val="582"/>
        </w:trPr>
        <w:tc>
          <w:tcPr>
            <w:tcW w:w="2411" w:type="dxa"/>
            <w:vMerge/>
          </w:tcPr>
          <w:p w14:paraId="349790A0"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Pr>
          <w:p w14:paraId="35941787" w14:textId="77777777" w:rsidR="00D072DF" w:rsidRPr="00D07AD7" w:rsidRDefault="00D072DF" w:rsidP="00D072DF">
            <w:pPr>
              <w:spacing w:after="0" w:line="240" w:lineRule="auto"/>
              <w:jc w:val="both"/>
              <w:rPr>
                <w:rFonts w:ascii="Times New Roman" w:eastAsia="Times New Roman" w:hAnsi="Times New Roman" w:cs="Times New Roman"/>
                <w:sz w:val="20"/>
                <w:szCs w:val="20"/>
                <w:lang w:val="kk-KZ"/>
              </w:rPr>
            </w:pPr>
          </w:p>
        </w:tc>
        <w:tc>
          <w:tcPr>
            <w:tcW w:w="3402" w:type="dxa"/>
            <w:gridSpan w:val="2"/>
            <w:shd w:val="clear" w:color="auto" w:fill="auto"/>
          </w:tcPr>
          <w:p w14:paraId="0D5761E0" w14:textId="77777777" w:rsidR="00D072DF" w:rsidRPr="00D07AD7"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AD7">
              <w:rPr>
                <w:rFonts w:ascii="Times New Roman" w:eastAsia="Times New Roman" w:hAnsi="Times New Roman" w:cs="Times New Roman"/>
                <w:sz w:val="20"/>
                <w:szCs w:val="20"/>
                <w:lang w:val="kk-KZ"/>
              </w:rPr>
              <w:t>3.2 практикалық ғылыми, редакциялық міндеттерді шешу ісіндегі қазіргі ғылыми жетістіктерін, ғылыми зерттеулерді кәсіби қызметте пайдалану ерекшеліктерін бағалайды</w:t>
            </w:r>
            <w:r w:rsidR="00A660B7" w:rsidRPr="00D07AD7">
              <w:rPr>
                <w:rFonts w:ascii="Times New Roman" w:eastAsia="Times New Roman" w:hAnsi="Times New Roman" w:cs="Times New Roman"/>
                <w:sz w:val="20"/>
                <w:szCs w:val="20"/>
                <w:lang w:val="kk-KZ"/>
              </w:rPr>
              <w:t>;</w:t>
            </w:r>
          </w:p>
        </w:tc>
      </w:tr>
      <w:tr w:rsidR="00D072DF" w:rsidRPr="008D5E3C" w14:paraId="54EE7582" w14:textId="77777777" w:rsidTr="0015721E">
        <w:trPr>
          <w:trHeight w:val="2600"/>
        </w:trPr>
        <w:tc>
          <w:tcPr>
            <w:tcW w:w="2411" w:type="dxa"/>
            <w:vMerge/>
          </w:tcPr>
          <w:p w14:paraId="3343E5C4"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tcPr>
          <w:p w14:paraId="4ED2653F" w14:textId="77777777" w:rsidR="00D072DF" w:rsidRPr="00D07AD7" w:rsidRDefault="00D072DF" w:rsidP="00D072DF">
            <w:pPr>
              <w:spacing w:after="0" w:line="240" w:lineRule="auto"/>
              <w:jc w:val="both"/>
              <w:rPr>
                <w:rFonts w:ascii="Times New Roman" w:eastAsia="Times New Roman" w:hAnsi="Times New Roman" w:cs="Times New Roman"/>
                <w:b/>
                <w:sz w:val="20"/>
                <w:szCs w:val="20"/>
                <w:lang w:val="kk-KZ"/>
              </w:rPr>
            </w:pPr>
            <w:r w:rsidRPr="00D07AD7">
              <w:rPr>
                <w:rFonts w:ascii="Times New Roman" w:eastAsia="Times New Roman" w:hAnsi="Times New Roman" w:cs="Times New Roman"/>
                <w:sz w:val="20"/>
                <w:szCs w:val="20"/>
                <w:lang w:val="kk-KZ"/>
              </w:rPr>
              <w:t>4. Қазақстандағы және шетелдердегі дінтану ғылымының заманауи мәселелеріне, дінтануды зерттеудің маңызды бағыттарына баға беру;</w:t>
            </w:r>
          </w:p>
        </w:tc>
        <w:tc>
          <w:tcPr>
            <w:tcW w:w="3402" w:type="dxa"/>
            <w:gridSpan w:val="2"/>
            <w:tcBorders>
              <w:bottom w:val="single" w:sz="4" w:space="0" w:color="auto"/>
            </w:tcBorders>
            <w:shd w:val="clear" w:color="auto" w:fill="auto"/>
          </w:tcPr>
          <w:p w14:paraId="788301F1" w14:textId="77777777" w:rsidR="00D072DF" w:rsidRPr="00D07AD7" w:rsidRDefault="00D072DF" w:rsidP="00D072DF">
            <w:pPr>
              <w:spacing w:after="0" w:line="240" w:lineRule="auto"/>
              <w:jc w:val="both"/>
              <w:rPr>
                <w:rFonts w:ascii="Times New Roman" w:eastAsia="Times New Roman" w:hAnsi="Times New Roman" w:cs="Times New Roman"/>
                <w:sz w:val="20"/>
                <w:szCs w:val="20"/>
                <w:lang w:val="kk-KZ"/>
              </w:rPr>
            </w:pPr>
            <w:r w:rsidRPr="00D07AD7">
              <w:rPr>
                <w:rFonts w:ascii="Times New Roman" w:eastAsia="Times New Roman" w:hAnsi="Times New Roman" w:cs="Times New Roman"/>
                <w:sz w:val="20"/>
                <w:szCs w:val="20"/>
                <w:lang w:val="kk-KZ"/>
              </w:rPr>
              <w:t>4.1 әртүрлі конфессиялық-құқықтық жүйелердің негізгі көздерімен, ұғымдарымен және бөлімдерімен танысу, діни құқық нормалары мен институттарын салыстырмалы талдау дағдыларын игеру, шіркеу ішіндегі (конфессияішілік) өмірді реттеуде және конфессияның қоғаммен және мемлекетпен қарым-қатынасында құқықтың орнын игереді</w:t>
            </w:r>
            <w:r w:rsidR="00A660B7" w:rsidRPr="00D07AD7">
              <w:rPr>
                <w:rFonts w:ascii="Times New Roman" w:eastAsia="Times New Roman" w:hAnsi="Times New Roman" w:cs="Times New Roman"/>
                <w:sz w:val="20"/>
                <w:szCs w:val="20"/>
                <w:lang w:val="kk-KZ"/>
              </w:rPr>
              <w:t>;</w:t>
            </w:r>
          </w:p>
        </w:tc>
      </w:tr>
      <w:tr w:rsidR="00D072DF" w:rsidRPr="008D5E3C" w14:paraId="6E5B99A3" w14:textId="77777777" w:rsidTr="0015721E">
        <w:trPr>
          <w:trHeight w:val="1237"/>
        </w:trPr>
        <w:tc>
          <w:tcPr>
            <w:tcW w:w="2411" w:type="dxa"/>
            <w:vMerge/>
          </w:tcPr>
          <w:p w14:paraId="5B1ED8E9"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Pr>
          <w:p w14:paraId="497456EF" w14:textId="77777777" w:rsidR="00D072DF" w:rsidRPr="00D07AD7" w:rsidRDefault="00D072DF" w:rsidP="00D072DF">
            <w:pPr>
              <w:spacing w:after="0" w:line="240" w:lineRule="auto"/>
              <w:jc w:val="both"/>
              <w:rPr>
                <w:rFonts w:ascii="Times New Roman" w:eastAsia="Times New Roman" w:hAnsi="Times New Roman" w:cs="Times New Roman"/>
                <w:sz w:val="20"/>
                <w:szCs w:val="20"/>
                <w:lang w:val="kk-KZ"/>
              </w:rPr>
            </w:pPr>
          </w:p>
        </w:tc>
        <w:tc>
          <w:tcPr>
            <w:tcW w:w="3402" w:type="dxa"/>
            <w:gridSpan w:val="2"/>
            <w:tcBorders>
              <w:top w:val="single" w:sz="4" w:space="0" w:color="auto"/>
            </w:tcBorders>
            <w:shd w:val="clear" w:color="auto" w:fill="auto"/>
          </w:tcPr>
          <w:p w14:paraId="0F37E512" w14:textId="77777777" w:rsidR="00D072DF" w:rsidRPr="00D07AD7" w:rsidRDefault="00D072DF" w:rsidP="00D072DF">
            <w:pPr>
              <w:spacing w:after="0" w:line="240" w:lineRule="auto"/>
              <w:jc w:val="both"/>
              <w:rPr>
                <w:rFonts w:ascii="Calibri" w:eastAsia="Calibri" w:hAnsi="Calibri" w:cs="Times New Roman"/>
                <w:sz w:val="20"/>
                <w:szCs w:val="20"/>
                <w:lang w:val="kk-KZ"/>
              </w:rPr>
            </w:pPr>
            <w:r w:rsidRPr="00D07AD7">
              <w:rPr>
                <w:rFonts w:ascii="Times New Roman" w:eastAsia="Times New Roman" w:hAnsi="Times New Roman" w:cs="Times New Roman"/>
                <w:sz w:val="20"/>
                <w:szCs w:val="20"/>
                <w:lang w:val="kk-KZ"/>
              </w:rPr>
              <w:t>4.2 мемлекеттік-конфессиялық қатынастардың негізгі модельдерін және конфессиялық және зайырлы құқықтың арақатынасының модельдерін талдайды</w:t>
            </w:r>
            <w:r w:rsidR="00A660B7" w:rsidRPr="00D07AD7">
              <w:rPr>
                <w:rFonts w:ascii="Times New Roman" w:eastAsia="Times New Roman" w:hAnsi="Times New Roman" w:cs="Times New Roman"/>
                <w:sz w:val="20"/>
                <w:szCs w:val="20"/>
                <w:lang w:val="kk-KZ"/>
              </w:rPr>
              <w:t>;</w:t>
            </w:r>
          </w:p>
        </w:tc>
      </w:tr>
      <w:tr w:rsidR="006D1C32" w:rsidRPr="008D5E3C" w14:paraId="2BA110C5" w14:textId="77777777" w:rsidTr="0015721E">
        <w:trPr>
          <w:trHeight w:val="1085"/>
        </w:trPr>
        <w:tc>
          <w:tcPr>
            <w:tcW w:w="2411" w:type="dxa"/>
            <w:vMerge/>
          </w:tcPr>
          <w:p w14:paraId="4B21E199" w14:textId="77777777" w:rsidR="006D1C32" w:rsidRPr="00D072DF" w:rsidRDefault="006D1C32" w:rsidP="006D1C3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tcPr>
          <w:p w14:paraId="6DD88D43" w14:textId="77777777" w:rsidR="006D1C32" w:rsidRPr="006D1C32" w:rsidRDefault="006D1C32" w:rsidP="006D1C32">
            <w:pPr>
              <w:pStyle w:val="a4"/>
              <w:jc w:val="both"/>
              <w:rPr>
                <w:rFonts w:ascii="Times New Roman" w:hAnsi="Times New Roman" w:cs="Times New Roman"/>
                <w:sz w:val="20"/>
                <w:szCs w:val="20"/>
                <w:lang w:val="kk-KZ"/>
              </w:rPr>
            </w:pPr>
            <w:r w:rsidRPr="006D1C32">
              <w:rPr>
                <w:rFonts w:ascii="Times New Roman" w:hAnsi="Times New Roman" w:cs="Times New Roman"/>
                <w:sz w:val="20"/>
                <w:szCs w:val="20"/>
                <w:lang w:val="kk-KZ"/>
              </w:rPr>
              <w:t>5.</w:t>
            </w:r>
            <w:r>
              <w:rPr>
                <w:rFonts w:ascii="Times New Roman" w:hAnsi="Times New Roman" w:cs="Times New Roman"/>
                <w:sz w:val="20"/>
                <w:szCs w:val="20"/>
                <w:lang w:val="kk-KZ"/>
              </w:rPr>
              <w:t xml:space="preserve"> қ</w:t>
            </w:r>
            <w:r w:rsidRPr="006D1C32">
              <w:rPr>
                <w:rFonts w:ascii="Times New Roman" w:hAnsi="Times New Roman" w:cs="Times New Roman"/>
                <w:sz w:val="20"/>
                <w:szCs w:val="20"/>
                <w:lang w:val="kk-KZ"/>
              </w:rPr>
              <w:t xml:space="preserve">оғамда орын алып отырған әлуметтік-діни объектілерді, құбылыстарды зерттеу қолданбалы зерттеулік қызметпен айналысу үшін алған білімдері мен қабілеттіліктерін ұтымды пайдалана алу.  </w:t>
            </w:r>
          </w:p>
        </w:tc>
        <w:tc>
          <w:tcPr>
            <w:tcW w:w="3402" w:type="dxa"/>
            <w:gridSpan w:val="2"/>
            <w:tcBorders>
              <w:bottom w:val="single" w:sz="4" w:space="0" w:color="auto"/>
            </w:tcBorders>
            <w:shd w:val="clear" w:color="auto" w:fill="auto"/>
          </w:tcPr>
          <w:p w14:paraId="27B025A6" w14:textId="77777777" w:rsidR="006D1C32" w:rsidRPr="006D1C32" w:rsidRDefault="006D1C32" w:rsidP="006D1C32">
            <w:pPr>
              <w:pStyle w:val="a4"/>
              <w:jc w:val="both"/>
              <w:rPr>
                <w:rFonts w:ascii="Times New Roman" w:hAnsi="Times New Roman" w:cs="Times New Roman"/>
                <w:sz w:val="20"/>
                <w:szCs w:val="20"/>
                <w:lang w:val="kk-KZ"/>
              </w:rPr>
            </w:pPr>
            <w:r w:rsidRPr="006D1C32">
              <w:rPr>
                <w:rFonts w:ascii="Times New Roman" w:hAnsi="Times New Roman" w:cs="Times New Roman"/>
                <w:sz w:val="20"/>
                <w:szCs w:val="20"/>
                <w:lang w:val="kk-KZ"/>
              </w:rPr>
              <w:t>5.1</w:t>
            </w:r>
            <w:r w:rsidRPr="006D1C32">
              <w:rPr>
                <w:rFonts w:ascii="Times New Roman" w:hAnsi="Times New Roman" w:cs="Times New Roman"/>
                <w:bCs/>
                <w:sz w:val="20"/>
                <w:szCs w:val="20"/>
                <w:lang w:val="kk-KZ"/>
              </w:rPr>
              <w:t xml:space="preserve"> жалпы адамзаттық құндылықтар жүйесіндегі діннің рөлін бағалау;</w:t>
            </w:r>
          </w:p>
        </w:tc>
      </w:tr>
      <w:tr w:rsidR="006D1C32" w:rsidRPr="008D5E3C" w14:paraId="693C4904" w14:textId="77777777" w:rsidTr="0015721E">
        <w:trPr>
          <w:trHeight w:val="1008"/>
        </w:trPr>
        <w:tc>
          <w:tcPr>
            <w:tcW w:w="2411" w:type="dxa"/>
            <w:vMerge/>
          </w:tcPr>
          <w:p w14:paraId="5D0D29A2" w14:textId="77777777" w:rsidR="006D1C32" w:rsidRPr="00D072DF" w:rsidRDefault="006D1C32" w:rsidP="006D1C3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Borders>
              <w:bottom w:val="single" w:sz="4" w:space="0" w:color="auto"/>
            </w:tcBorders>
          </w:tcPr>
          <w:p w14:paraId="5D032469" w14:textId="77777777" w:rsidR="006D1C32" w:rsidRPr="006D1C32" w:rsidRDefault="006D1C32" w:rsidP="006D1C32">
            <w:pPr>
              <w:pStyle w:val="a4"/>
              <w:jc w:val="both"/>
              <w:rPr>
                <w:rFonts w:ascii="Times New Roman" w:eastAsia="Times New Roman" w:hAnsi="Times New Roman" w:cs="Times New Roman"/>
                <w:sz w:val="20"/>
                <w:szCs w:val="20"/>
                <w:highlight w:val="yellow"/>
                <w:lang w:val="kk-KZ"/>
              </w:rPr>
            </w:pPr>
          </w:p>
        </w:tc>
        <w:tc>
          <w:tcPr>
            <w:tcW w:w="3402" w:type="dxa"/>
            <w:gridSpan w:val="2"/>
            <w:tcBorders>
              <w:top w:val="single" w:sz="4" w:space="0" w:color="auto"/>
              <w:bottom w:val="single" w:sz="4" w:space="0" w:color="auto"/>
            </w:tcBorders>
            <w:shd w:val="clear" w:color="auto" w:fill="auto"/>
          </w:tcPr>
          <w:p w14:paraId="5C98B3F3" w14:textId="77777777" w:rsidR="006D1C32" w:rsidRPr="006D1C32" w:rsidRDefault="006D1C32" w:rsidP="006D1C32">
            <w:pPr>
              <w:pStyle w:val="a4"/>
              <w:jc w:val="both"/>
              <w:rPr>
                <w:rFonts w:ascii="Times New Roman" w:eastAsia="Calibri" w:hAnsi="Times New Roman" w:cs="Times New Roman"/>
                <w:sz w:val="20"/>
                <w:szCs w:val="20"/>
                <w:highlight w:val="yellow"/>
                <w:lang w:val="kk-KZ"/>
              </w:rPr>
            </w:pPr>
            <w:r w:rsidRPr="006D1C32">
              <w:rPr>
                <w:rFonts w:ascii="Times New Roman" w:hAnsi="Times New Roman" w:cs="Times New Roman"/>
                <w:bCs/>
                <w:sz w:val="20"/>
                <w:szCs w:val="20"/>
                <w:lang w:val="kk-KZ"/>
              </w:rPr>
              <w:t xml:space="preserve">5.2  діннің негізгі мәселелеріне және олардың қоғамдағы рөліне талдау жасау; </w:t>
            </w:r>
          </w:p>
        </w:tc>
      </w:tr>
      <w:tr w:rsidR="006D1C32" w:rsidRPr="008D5E3C" w14:paraId="55EF25DB" w14:textId="77777777" w:rsidTr="0015721E">
        <w:trPr>
          <w:trHeight w:val="1025"/>
        </w:trPr>
        <w:tc>
          <w:tcPr>
            <w:tcW w:w="2411" w:type="dxa"/>
            <w:vMerge/>
          </w:tcPr>
          <w:p w14:paraId="48CA1331" w14:textId="77777777" w:rsidR="006D1C32" w:rsidRPr="00D072DF" w:rsidRDefault="006D1C32" w:rsidP="006D1C3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tcBorders>
              <w:top w:val="single" w:sz="4" w:space="0" w:color="auto"/>
            </w:tcBorders>
          </w:tcPr>
          <w:p w14:paraId="0B4F187E" w14:textId="77777777" w:rsidR="006D1C32" w:rsidRPr="006D1C32" w:rsidRDefault="006D1C32" w:rsidP="006D1C32">
            <w:pPr>
              <w:pStyle w:val="a4"/>
              <w:jc w:val="both"/>
              <w:rPr>
                <w:rFonts w:ascii="Times New Roman" w:hAnsi="Times New Roman" w:cs="Times New Roman"/>
                <w:sz w:val="20"/>
                <w:szCs w:val="20"/>
                <w:lang w:val="kk-KZ"/>
              </w:rPr>
            </w:pPr>
            <w:r w:rsidRPr="006D1C32">
              <w:rPr>
                <w:rFonts w:ascii="Times New Roman" w:hAnsi="Times New Roman" w:cs="Times New Roman"/>
                <w:sz w:val="20"/>
                <w:szCs w:val="20"/>
                <w:lang w:val="kk-KZ"/>
              </w:rPr>
              <w:t xml:space="preserve">6. </w:t>
            </w:r>
            <w:r>
              <w:rPr>
                <w:rFonts w:ascii="Times New Roman" w:hAnsi="Times New Roman" w:cs="Times New Roman"/>
                <w:sz w:val="20"/>
                <w:szCs w:val="20"/>
                <w:lang w:val="kk-KZ"/>
              </w:rPr>
              <w:t>д</w:t>
            </w:r>
            <w:r w:rsidRPr="006D1C32">
              <w:rPr>
                <w:rFonts w:ascii="Times New Roman" w:hAnsi="Times New Roman" w:cs="Times New Roman"/>
                <w:sz w:val="20"/>
                <w:szCs w:val="20"/>
                <w:lang w:val="kk-KZ"/>
              </w:rPr>
              <w:t>інді зерттеудегі теориялық және қолданбалы бағыттардағы мәселелерді модельдеу</w:t>
            </w:r>
          </w:p>
        </w:tc>
        <w:tc>
          <w:tcPr>
            <w:tcW w:w="3402" w:type="dxa"/>
            <w:gridSpan w:val="2"/>
            <w:tcBorders>
              <w:top w:val="single" w:sz="4" w:space="0" w:color="auto"/>
              <w:bottom w:val="single" w:sz="4" w:space="0" w:color="auto"/>
            </w:tcBorders>
            <w:shd w:val="clear" w:color="auto" w:fill="auto"/>
          </w:tcPr>
          <w:p w14:paraId="746B5D81" w14:textId="77777777" w:rsidR="006D1C32" w:rsidRPr="006D1C32" w:rsidRDefault="006D1C32" w:rsidP="006D1C32">
            <w:pPr>
              <w:pStyle w:val="a4"/>
              <w:jc w:val="both"/>
              <w:rPr>
                <w:rFonts w:ascii="Times New Roman" w:hAnsi="Times New Roman" w:cs="Times New Roman"/>
                <w:sz w:val="20"/>
                <w:szCs w:val="20"/>
                <w:lang w:val="kk-KZ"/>
              </w:rPr>
            </w:pPr>
            <w:r w:rsidRPr="006D1C32">
              <w:rPr>
                <w:rFonts w:ascii="Times New Roman" w:hAnsi="Times New Roman" w:cs="Times New Roman"/>
                <w:sz w:val="20"/>
                <w:szCs w:val="20"/>
                <w:lang w:val="kk-KZ"/>
              </w:rPr>
              <w:t>6.1 дінтанудағы ғылыми зерттеулерді жоспарлайды, жасайды және іске асырады.</w:t>
            </w:r>
          </w:p>
        </w:tc>
      </w:tr>
      <w:tr w:rsidR="006D1C32" w:rsidRPr="008D5E3C" w14:paraId="14E88028" w14:textId="77777777" w:rsidTr="0015721E">
        <w:trPr>
          <w:trHeight w:val="968"/>
        </w:trPr>
        <w:tc>
          <w:tcPr>
            <w:tcW w:w="2411" w:type="dxa"/>
            <w:vMerge/>
          </w:tcPr>
          <w:p w14:paraId="528C3679" w14:textId="77777777" w:rsidR="006D1C32" w:rsidRPr="00D072DF" w:rsidRDefault="006D1C32" w:rsidP="006D1C3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Pr>
          <w:p w14:paraId="681299B8" w14:textId="77777777" w:rsidR="006D1C32" w:rsidRPr="006D1C32" w:rsidRDefault="006D1C32" w:rsidP="006D1C32">
            <w:pPr>
              <w:pStyle w:val="a4"/>
              <w:jc w:val="both"/>
              <w:rPr>
                <w:rFonts w:ascii="Times New Roman" w:eastAsia="Times New Roman" w:hAnsi="Times New Roman" w:cs="Times New Roman"/>
                <w:sz w:val="20"/>
                <w:szCs w:val="20"/>
                <w:highlight w:val="yellow"/>
                <w:lang w:val="kk-KZ"/>
              </w:rPr>
            </w:pPr>
          </w:p>
        </w:tc>
        <w:tc>
          <w:tcPr>
            <w:tcW w:w="3402" w:type="dxa"/>
            <w:gridSpan w:val="2"/>
            <w:tcBorders>
              <w:top w:val="single" w:sz="4" w:space="0" w:color="auto"/>
            </w:tcBorders>
            <w:shd w:val="clear" w:color="auto" w:fill="auto"/>
          </w:tcPr>
          <w:p w14:paraId="2CA018E9" w14:textId="77777777" w:rsidR="006D1C32" w:rsidRPr="006D1C32" w:rsidRDefault="006D1C32" w:rsidP="006D1C32">
            <w:pPr>
              <w:pStyle w:val="a4"/>
              <w:jc w:val="both"/>
              <w:rPr>
                <w:rFonts w:ascii="Times New Roman" w:eastAsia="Calibri" w:hAnsi="Times New Roman" w:cs="Times New Roman"/>
                <w:sz w:val="20"/>
                <w:szCs w:val="20"/>
                <w:highlight w:val="yellow"/>
                <w:lang w:val="kk-KZ"/>
              </w:rPr>
            </w:pPr>
            <w:r w:rsidRPr="006D1C32">
              <w:rPr>
                <w:rFonts w:ascii="Times New Roman" w:hAnsi="Times New Roman" w:cs="Times New Roman"/>
                <w:sz w:val="20"/>
                <w:szCs w:val="20"/>
                <w:lang w:val="kk-KZ"/>
              </w:rPr>
              <w:t>6.2 дінтанудың теориялық, аналитикалық модельдеу саласындағы зерттеулердің толық циклын қамтитын эксперименттік ғылыми қызметті меңгереді.</w:t>
            </w:r>
          </w:p>
        </w:tc>
      </w:tr>
      <w:tr w:rsidR="00D072DF" w:rsidRPr="008D5E3C" w14:paraId="6E810D03" w14:textId="77777777" w:rsidTr="0015721E">
        <w:trPr>
          <w:trHeight w:val="1455"/>
        </w:trPr>
        <w:tc>
          <w:tcPr>
            <w:tcW w:w="2411" w:type="dxa"/>
            <w:vMerge/>
          </w:tcPr>
          <w:p w14:paraId="36894C62"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val="restart"/>
          </w:tcPr>
          <w:p w14:paraId="4C441AE0" w14:textId="77777777" w:rsidR="00D072DF" w:rsidRPr="006D1C32" w:rsidRDefault="00D072DF" w:rsidP="006D1C32">
            <w:pPr>
              <w:spacing w:after="0" w:line="240" w:lineRule="auto"/>
              <w:jc w:val="both"/>
              <w:rPr>
                <w:rFonts w:ascii="Times New Roman" w:eastAsia="Times New Roman" w:hAnsi="Times New Roman" w:cs="Times New Roman"/>
                <w:b/>
                <w:sz w:val="20"/>
                <w:szCs w:val="20"/>
                <w:lang w:val="kk-KZ"/>
              </w:rPr>
            </w:pPr>
            <w:r w:rsidRPr="006D1C32">
              <w:rPr>
                <w:rFonts w:ascii="Times New Roman" w:eastAsia="Times New Roman" w:hAnsi="Times New Roman" w:cs="Times New Roman"/>
                <w:sz w:val="20"/>
                <w:szCs w:val="20"/>
                <w:lang w:val="kk-KZ"/>
              </w:rPr>
              <w:t xml:space="preserve">7. </w:t>
            </w:r>
            <w:r w:rsidR="006D1C32">
              <w:rPr>
                <w:rFonts w:ascii="Times New Roman" w:eastAsia="Times New Roman" w:hAnsi="Times New Roman" w:cs="Times New Roman"/>
                <w:sz w:val="20"/>
                <w:szCs w:val="20"/>
                <w:lang w:val="kk-KZ"/>
              </w:rPr>
              <w:t>дін және мемлекет</w:t>
            </w:r>
            <w:r w:rsidRPr="006D1C32">
              <w:rPr>
                <w:rFonts w:ascii="Times New Roman" w:eastAsia="Times New Roman" w:hAnsi="Times New Roman" w:cs="Times New Roman"/>
                <w:sz w:val="20"/>
                <w:szCs w:val="20"/>
                <w:lang w:val="kk-KZ"/>
              </w:rPr>
              <w:t xml:space="preserve"> қатынастар</w:t>
            </w:r>
            <w:r w:rsidR="006D1C32">
              <w:rPr>
                <w:rFonts w:ascii="Times New Roman" w:eastAsia="Times New Roman" w:hAnsi="Times New Roman" w:cs="Times New Roman"/>
                <w:sz w:val="20"/>
                <w:szCs w:val="20"/>
                <w:lang w:val="kk-KZ"/>
              </w:rPr>
              <w:t>ының</w:t>
            </w:r>
            <w:r w:rsidRPr="006D1C32">
              <w:rPr>
                <w:rFonts w:ascii="Times New Roman" w:eastAsia="Times New Roman" w:hAnsi="Times New Roman" w:cs="Times New Roman"/>
                <w:sz w:val="20"/>
                <w:szCs w:val="20"/>
                <w:lang w:val="kk-KZ"/>
              </w:rPr>
              <w:t xml:space="preserve"> даму тенденциялары мен қайшылықтарын болжау, мемлекеттік - конфессиялық қатынастардың әлемдік тәжірибесін жинақтау.</w:t>
            </w:r>
          </w:p>
        </w:tc>
        <w:tc>
          <w:tcPr>
            <w:tcW w:w="3402" w:type="dxa"/>
            <w:gridSpan w:val="2"/>
            <w:tcBorders>
              <w:bottom w:val="single" w:sz="4" w:space="0" w:color="auto"/>
            </w:tcBorders>
            <w:shd w:val="clear" w:color="auto" w:fill="auto"/>
          </w:tcPr>
          <w:p w14:paraId="6BC7E3F5" w14:textId="77777777" w:rsidR="00D072DF" w:rsidRPr="006D1C32" w:rsidRDefault="00D072DF" w:rsidP="00D072DF">
            <w:pPr>
              <w:spacing w:after="0" w:line="240" w:lineRule="auto"/>
              <w:jc w:val="both"/>
              <w:rPr>
                <w:rFonts w:ascii="Times New Roman" w:eastAsia="Calibri" w:hAnsi="Times New Roman" w:cs="Times New Roman"/>
                <w:sz w:val="20"/>
                <w:szCs w:val="20"/>
                <w:lang w:val="kk-KZ"/>
              </w:rPr>
            </w:pPr>
            <w:r w:rsidRPr="006D1C32">
              <w:rPr>
                <w:rFonts w:ascii="Times New Roman" w:eastAsia="Calibri" w:hAnsi="Times New Roman" w:cs="Times New Roman"/>
                <w:sz w:val="20"/>
                <w:szCs w:val="20"/>
                <w:lang w:val="kk-KZ"/>
              </w:rPr>
              <w:t>7.1</w:t>
            </w:r>
            <w:r w:rsidRPr="006D1C32">
              <w:rPr>
                <w:rFonts w:ascii="Times New Roman" w:eastAsia="Calibri" w:hAnsi="Times New Roman" w:cs="Times New Roman"/>
                <w:b/>
                <w:sz w:val="20"/>
                <w:szCs w:val="20"/>
                <w:lang w:val="kk-KZ"/>
              </w:rPr>
              <w:t xml:space="preserve"> </w:t>
            </w:r>
            <w:r w:rsidRPr="006D1C32">
              <w:rPr>
                <w:rFonts w:ascii="Times New Roman" w:eastAsia="Calibri" w:hAnsi="Times New Roman" w:cs="Times New Roman"/>
                <w:sz w:val="20"/>
                <w:szCs w:val="20"/>
                <w:lang w:val="kk-KZ"/>
              </w:rPr>
              <w:t>мемлекеттік-конфессиялық қатынастардың даму тенденциялары мен қайшылықтарын болжап, мемлекеттік - конфессиялық қатынастардың әлемдік тәжірибесін генерациялайды;</w:t>
            </w:r>
          </w:p>
        </w:tc>
      </w:tr>
      <w:tr w:rsidR="00D072DF" w:rsidRPr="008D5E3C" w14:paraId="20741465" w14:textId="77777777" w:rsidTr="0015721E">
        <w:trPr>
          <w:trHeight w:val="1486"/>
        </w:trPr>
        <w:tc>
          <w:tcPr>
            <w:tcW w:w="2411" w:type="dxa"/>
            <w:vMerge/>
          </w:tcPr>
          <w:p w14:paraId="67DD1237"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kk-KZ"/>
              </w:rPr>
            </w:pPr>
          </w:p>
        </w:tc>
        <w:tc>
          <w:tcPr>
            <w:tcW w:w="4677" w:type="dxa"/>
            <w:gridSpan w:val="4"/>
            <w:vMerge/>
          </w:tcPr>
          <w:p w14:paraId="2710B800" w14:textId="77777777" w:rsidR="00D072DF" w:rsidRPr="006D1C32" w:rsidRDefault="00D072DF" w:rsidP="00D072DF">
            <w:pPr>
              <w:spacing w:after="0" w:line="240" w:lineRule="auto"/>
              <w:jc w:val="both"/>
              <w:rPr>
                <w:rFonts w:ascii="Times New Roman" w:eastAsia="Times New Roman" w:hAnsi="Times New Roman" w:cs="Times New Roman"/>
                <w:sz w:val="20"/>
                <w:szCs w:val="20"/>
                <w:lang w:val="kk-KZ"/>
              </w:rPr>
            </w:pPr>
          </w:p>
        </w:tc>
        <w:tc>
          <w:tcPr>
            <w:tcW w:w="3402" w:type="dxa"/>
            <w:gridSpan w:val="2"/>
            <w:tcBorders>
              <w:top w:val="single" w:sz="4" w:space="0" w:color="auto"/>
            </w:tcBorders>
            <w:shd w:val="clear" w:color="auto" w:fill="auto"/>
          </w:tcPr>
          <w:p w14:paraId="476FA0AE" w14:textId="77777777" w:rsidR="00D072DF" w:rsidRPr="006D1C32" w:rsidRDefault="00D072DF" w:rsidP="00D072DF">
            <w:pPr>
              <w:spacing w:after="0" w:line="240" w:lineRule="auto"/>
              <w:jc w:val="both"/>
              <w:rPr>
                <w:rFonts w:ascii="Times New Roman" w:eastAsia="Calibri" w:hAnsi="Times New Roman" w:cs="Times New Roman"/>
                <w:sz w:val="20"/>
                <w:szCs w:val="20"/>
                <w:lang w:val="kk-KZ"/>
              </w:rPr>
            </w:pPr>
            <w:r w:rsidRPr="006D1C32">
              <w:rPr>
                <w:rFonts w:ascii="Times New Roman" w:eastAsia="Calibri" w:hAnsi="Times New Roman" w:cs="Times New Roman"/>
                <w:sz w:val="20"/>
                <w:szCs w:val="20"/>
                <w:lang w:val="kk-KZ"/>
              </w:rPr>
              <w:t>7.2</w:t>
            </w:r>
            <w:r w:rsidRPr="006D1C32">
              <w:rPr>
                <w:rFonts w:ascii="Times New Roman" w:eastAsia="Calibri" w:hAnsi="Times New Roman" w:cs="Times New Roman"/>
                <w:b/>
                <w:sz w:val="20"/>
                <w:szCs w:val="20"/>
                <w:lang w:val="kk-KZ"/>
              </w:rPr>
              <w:t xml:space="preserve"> </w:t>
            </w:r>
            <w:r w:rsidRPr="006D1C32">
              <w:rPr>
                <w:rFonts w:ascii="Times New Roman" w:eastAsia="Calibri" w:hAnsi="Times New Roman" w:cs="Times New Roman"/>
                <w:sz w:val="20"/>
                <w:szCs w:val="20"/>
                <w:lang w:val="kk-KZ"/>
              </w:rPr>
              <w:t>мемлекеттік-конфессиялық қатынастардың даму тенденциялары мен қайшылықтарын болжап, мемлекеттік - конфессиялық қатынастардың әлемдік тәжірибесін жинақтап.ерекшеліктерін бағалайды;</w:t>
            </w:r>
          </w:p>
        </w:tc>
      </w:tr>
      <w:tr w:rsidR="00D072DF" w:rsidRPr="00D072DF" w14:paraId="439158BA" w14:textId="77777777" w:rsidTr="00D072DF">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03F30B9" w14:textId="77777777" w:rsidR="00D072DF" w:rsidRPr="00D072DF" w:rsidRDefault="00D072DF" w:rsidP="00D072DF">
            <w:pPr>
              <w:spacing w:after="0" w:line="240" w:lineRule="auto"/>
              <w:rPr>
                <w:rFonts w:ascii="Times New Roman" w:eastAsia="Times New Roman" w:hAnsi="Times New Roman" w:cs="Times New Roman"/>
                <w:b/>
                <w:sz w:val="20"/>
                <w:szCs w:val="20"/>
              </w:rPr>
            </w:pPr>
            <w:proofErr w:type="spellStart"/>
            <w:r w:rsidRPr="00D072DF">
              <w:rPr>
                <w:rFonts w:ascii="Times New Roman" w:eastAsia="Times New Roman" w:hAnsi="Times New Roman" w:cs="Times New Roman"/>
                <w:b/>
                <w:sz w:val="20"/>
                <w:szCs w:val="20"/>
              </w:rPr>
              <w:t>Пререквизи</w:t>
            </w:r>
            <w:r w:rsidRPr="00D072DF">
              <w:rPr>
                <w:rFonts w:ascii="Times New Roman" w:eastAsia="Times New Roman" w:hAnsi="Times New Roman" w:cs="Times New Roman"/>
                <w:b/>
                <w:sz w:val="20"/>
                <w:szCs w:val="20"/>
                <w:lang w:val="kk-KZ"/>
              </w:rPr>
              <w:t>ттер</w:t>
            </w:r>
            <w:proofErr w:type="spellEnd"/>
            <w:r w:rsidRPr="00D072DF">
              <w:rPr>
                <w:rFonts w:ascii="Times New Roman" w:eastAsia="Times New Roman" w:hAnsi="Times New Roman" w:cs="Times New Roman"/>
                <w:b/>
                <w:sz w:val="20"/>
                <w:szCs w:val="20"/>
              </w:rPr>
              <w:t xml:space="preserve"> </w:t>
            </w:r>
          </w:p>
        </w:tc>
        <w:tc>
          <w:tcPr>
            <w:tcW w:w="8079" w:type="dxa"/>
            <w:gridSpan w:val="6"/>
            <w:tcBorders>
              <w:top w:val="single" w:sz="4" w:space="0" w:color="000000"/>
              <w:left w:val="single" w:sz="4" w:space="0" w:color="000000"/>
              <w:right w:val="single" w:sz="4" w:space="0" w:color="000000"/>
            </w:tcBorders>
            <w:shd w:val="clear" w:color="auto" w:fill="auto"/>
          </w:tcPr>
          <w:p w14:paraId="333CEE5E" w14:textId="77777777" w:rsidR="00D072DF" w:rsidRPr="00D072DF" w:rsidRDefault="001A7C44" w:rsidP="00D072DF">
            <w:pPr>
              <w:spacing w:after="0" w:line="240" w:lineRule="auto"/>
              <w:rPr>
                <w:rFonts w:ascii="Times New Roman" w:eastAsia="Times New Roman" w:hAnsi="Times New Roman" w:cs="Times New Roman"/>
                <w:b/>
                <w:sz w:val="20"/>
                <w:szCs w:val="20"/>
                <w:lang w:val="kk-KZ"/>
              </w:rPr>
            </w:pPr>
            <w:r w:rsidRPr="001A7C44">
              <w:rPr>
                <w:rFonts w:ascii="Times New Roman" w:eastAsia="Times New Roman" w:hAnsi="Times New Roman" w:cs="Times New Roman"/>
                <w:sz w:val="20"/>
                <w:szCs w:val="20"/>
                <w:lang w:val="en-US"/>
              </w:rPr>
              <w:t>RSM 7202</w:t>
            </w:r>
          </w:p>
        </w:tc>
      </w:tr>
      <w:tr w:rsidR="00D072DF" w:rsidRPr="00D072DF" w14:paraId="63756DA6" w14:textId="77777777" w:rsidTr="00D072DF">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A05A379"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proofErr w:type="spellStart"/>
            <w:r w:rsidRPr="00D072DF">
              <w:rPr>
                <w:rFonts w:ascii="Times New Roman" w:eastAsia="Times New Roman" w:hAnsi="Times New Roman" w:cs="Times New Roman"/>
                <w:b/>
                <w:sz w:val="20"/>
                <w:szCs w:val="20"/>
              </w:rPr>
              <w:t>Постреквизит</w:t>
            </w:r>
            <w:proofErr w:type="spellEnd"/>
            <w:r w:rsidRPr="00D072DF">
              <w:rPr>
                <w:rFonts w:ascii="Times New Roman" w:eastAsia="Times New Roman" w:hAnsi="Times New Roman" w:cs="Times New Roman"/>
                <w:b/>
                <w:sz w:val="20"/>
                <w:szCs w:val="20"/>
                <w:lang w:val="kk-KZ"/>
              </w:rPr>
              <w:t>тер</w:t>
            </w:r>
          </w:p>
        </w:tc>
        <w:tc>
          <w:tcPr>
            <w:tcW w:w="8079" w:type="dxa"/>
            <w:gridSpan w:val="6"/>
            <w:tcBorders>
              <w:left w:val="single" w:sz="4" w:space="0" w:color="000000"/>
              <w:bottom w:val="single" w:sz="4" w:space="0" w:color="000000"/>
              <w:right w:val="single" w:sz="4" w:space="0" w:color="000000"/>
            </w:tcBorders>
            <w:shd w:val="clear" w:color="auto" w:fill="auto"/>
          </w:tcPr>
          <w:p w14:paraId="055D32E0" w14:textId="77777777" w:rsidR="00D072DF" w:rsidRPr="00D072DF" w:rsidRDefault="00D072DF" w:rsidP="00D072DF">
            <w:pPr>
              <w:spacing w:after="0" w:line="240" w:lineRule="auto"/>
              <w:rPr>
                <w:rFonts w:ascii="Times New Roman" w:eastAsia="Times New Roman" w:hAnsi="Times New Roman" w:cs="Times New Roman"/>
                <w:sz w:val="20"/>
                <w:szCs w:val="20"/>
              </w:rPr>
            </w:pPr>
          </w:p>
        </w:tc>
      </w:tr>
      <w:tr w:rsidR="00D072DF" w:rsidRPr="008D5E3C" w14:paraId="0847BCFA" w14:textId="77777777" w:rsidTr="00D072DF">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AFC74F0"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bCs/>
                <w:sz w:val="20"/>
                <w:szCs w:val="20"/>
                <w:shd w:val="clear" w:color="auto" w:fill="FFFFFF"/>
                <w:lang w:val="kk-KZ"/>
              </w:rPr>
            </w:pPr>
            <w:r w:rsidRPr="00D072DF">
              <w:rPr>
                <w:rFonts w:ascii="Times New Roman" w:eastAsia="Times New Roman" w:hAnsi="Times New Roman" w:cs="Times New Roman"/>
                <w:b/>
                <w:sz w:val="20"/>
                <w:szCs w:val="20"/>
                <w:lang w:val="kk-KZ"/>
              </w:rPr>
              <w:t xml:space="preserve">Оқу </w:t>
            </w:r>
            <w:r w:rsidRPr="00D072DF">
              <w:rPr>
                <w:rFonts w:ascii="Times New Roman" w:eastAsia="Times New Roman" w:hAnsi="Times New Roman" w:cs="Times New Roman"/>
                <w:b/>
                <w:sz w:val="20"/>
                <w:szCs w:val="20"/>
              </w:rPr>
              <w:t>ресурс</w:t>
            </w:r>
            <w:r w:rsidRPr="00D072DF">
              <w:rPr>
                <w:rFonts w:ascii="Times New Roman" w:eastAsia="Times New Roman" w:hAnsi="Times New Roman" w:cs="Times New Roman"/>
                <w:b/>
                <w:sz w:val="20"/>
                <w:szCs w:val="20"/>
                <w:lang w:val="kk-KZ"/>
              </w:rPr>
              <w:t>тары</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Pr>
          <w:p w14:paraId="321EE9CA"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1. ҚР Конституциясы  (18.12. 1995ж.)</w:t>
            </w:r>
          </w:p>
          <w:p w14:paraId="66FBB29D"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2. Діни қызмет және діни бірлестіктер туралы Қазақстан Республикасының 2011 жылғы 11 қазандағы № 483-ІV Заңы.</w:t>
            </w:r>
          </w:p>
          <w:p w14:paraId="61000EC5"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3. Декларация о ликвидации всех форм нетерпимости и дискриминации на основе религии</w:t>
            </w:r>
          </w:p>
          <w:p w14:paraId="5A437E52"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и убеждений (1981) // Сб. междунар. договоров и законодат. актов Республики Казахстан в</w:t>
            </w:r>
          </w:p>
          <w:p w14:paraId="6A51F910"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области прав человека. Т. 1. Ч. 1.;</w:t>
            </w:r>
          </w:p>
          <w:p w14:paraId="65CCBC84"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4. Байтенова Н.Ж., Камалова Ф. Взаимодействие государства и религии в условиях</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светского государства.// Религия в современном светском государстве. Мат. респ. науч.-теор.</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конф., посвященной 70-летию доктора философских наук, профессора Косиченко А.Г. / Под</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общ. ред. Бижанова А.Х. – Алматы: Институт философии, политологии и религиоведения КН</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МОН РК, 2018. – 224 с. – с.28-35</w:t>
            </w:r>
          </w:p>
          <w:p w14:paraId="7A690EC2"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5. Володина Н.В. Особенности взаимоотношений государства и религиозных объединений</w:t>
            </w:r>
          </w:p>
          <w:p w14:paraId="2B681D84"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lastRenderedPageBreak/>
              <w:t>в странах европы для преодаления конфликтов на конфессиональной основе. //Правовая</w:t>
            </w:r>
          </w:p>
          <w:p w14:paraId="5441204D"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инициатива. 2013,3</w:t>
            </w:r>
          </w:p>
          <w:p w14:paraId="61811186"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6. Подопригора Р.А. Государство и религиозные организации (административно-правовые</w:t>
            </w:r>
          </w:p>
          <w:p w14:paraId="2F8A1C92"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вопросы). Алматa: Издательский дом</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«Аркаим».2002,//Эл.версия:https://online.zakon.kz/Document/?doc_id=35392260#pos=1733;-45</w:t>
            </w:r>
          </w:p>
          <w:p w14:paraId="6076CD2D"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7. Подопригора Р.А. Государство, право и религия: зарубежный опыт и казахстанские</w:t>
            </w:r>
          </w:p>
          <w:p w14:paraId="48AA23C5"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реалии. Юрист. - 2002. - №10. // Эл. версия:</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https://online.zakon.kz/Document/?doc_id=1034230#pos=2;-236</w:t>
            </w:r>
          </w:p>
          <w:p w14:paraId="422B1009"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8. Зеленкова М.Ю. Государственно-конфессиональные отношения: правовой аспект. – М.,</w:t>
            </w:r>
          </w:p>
          <w:p w14:paraId="09131073"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2004.</w:t>
            </w:r>
          </w:p>
          <w:p w14:paraId="3B6AC3D3"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Қосымша:</w:t>
            </w:r>
          </w:p>
          <w:p w14:paraId="09E74A66"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1. Подопригора Р.А. Государство и религиозные организации (административно-</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 xml:space="preserve">правовые вопросы). // Эл. версия: </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 xml:space="preserve">https://online.zakon.kz/Document/?doc_id=35392260#pos=1733;-45   </w:t>
            </w:r>
          </w:p>
          <w:p w14:paraId="091DEF3E"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2. Подопригора Р.А. Государство, право и религия: зарубежный опыт и казахстанские</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реалии. // Эл. версия: https://online.zakon.kz/Document/?doc_id=1034230#pos=2;-236</w:t>
            </w:r>
          </w:p>
          <w:p w14:paraId="5C6FDC3D" w14:textId="77777777" w:rsidR="00D072DF" w:rsidRPr="00D072DF" w:rsidRDefault="00D072DF" w:rsidP="00D072DF">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3. Зыкова С.В. Связь религиозного и правового сознания. «История государства и</w:t>
            </w:r>
            <w:r w:rsidRPr="00D072DF">
              <w:rPr>
                <w:rFonts w:ascii="Times New Roman" w:eastAsia="Times New Roman" w:hAnsi="Times New Roman" w:cs="Times New Roman"/>
                <w:sz w:val="20"/>
                <w:szCs w:val="20"/>
              </w:rPr>
              <w:t xml:space="preserve"> </w:t>
            </w:r>
            <w:r w:rsidRPr="00D072DF">
              <w:rPr>
                <w:rFonts w:ascii="Times New Roman" w:eastAsia="Times New Roman" w:hAnsi="Times New Roman" w:cs="Times New Roman"/>
                <w:sz w:val="20"/>
                <w:szCs w:val="20"/>
                <w:lang w:val="kk-KZ"/>
              </w:rPr>
              <w:t>права». - 2006г. - №9. - с.17-19.</w:t>
            </w:r>
          </w:p>
          <w:p w14:paraId="4A60EB46"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Интернет-ресурстары:</w:t>
            </w:r>
          </w:p>
          <w:p w14:paraId="032EB17A"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 http://elibrary.kaznu.kz/ru</w:t>
            </w:r>
          </w:p>
          <w:p w14:paraId="315B4F04"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 www.zakon.kz;</w:t>
            </w:r>
          </w:p>
          <w:p w14:paraId="16F3210D" w14:textId="77777777" w:rsidR="00D072DF" w:rsidRPr="00D072DF" w:rsidRDefault="00D072DF" w:rsidP="00D072DF">
            <w:pPr>
              <w:pBdr>
                <w:top w:val="nil"/>
                <w:left w:val="nil"/>
                <w:bottom w:val="nil"/>
                <w:right w:val="nil"/>
                <w:between w:val="nil"/>
              </w:pBdr>
              <w:spacing w:after="0" w:line="240" w:lineRule="auto"/>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 httD ://adilet.zan.kz;</w:t>
            </w:r>
          </w:p>
        </w:tc>
      </w:tr>
    </w:tbl>
    <w:p w14:paraId="432980B6" w14:textId="77777777" w:rsidR="00D072DF" w:rsidRPr="00D072DF" w:rsidRDefault="00D072DF" w:rsidP="00D072D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D072DF" w:rsidRPr="00D072DF" w14:paraId="415AD6BE" w14:textId="77777777" w:rsidTr="00D072DF">
        <w:trPr>
          <w:trHeight w:val="1542"/>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A3BA14E"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 xml:space="preserve">Пәннің </w:t>
            </w:r>
          </w:p>
          <w:p w14:paraId="4CA80959" w14:textId="77777777" w:rsidR="00D072DF" w:rsidRPr="00D072DF" w:rsidRDefault="00D072DF" w:rsidP="00D072DF">
            <w:pPr>
              <w:spacing w:after="0" w:line="240" w:lineRule="auto"/>
              <w:rPr>
                <w:rFonts w:ascii="Times New Roman" w:eastAsia="Times New Roman" w:hAnsi="Times New Roman" w:cs="Times New Roman"/>
                <w:b/>
                <w:sz w:val="20"/>
                <w:szCs w:val="20"/>
                <w:lang w:val="kk-KZ"/>
              </w:rPr>
            </w:pPr>
            <w:r w:rsidRPr="00D072DF">
              <w:rPr>
                <w:rFonts w:ascii="Times New Roman" w:eastAsia="Times New Roman" w:hAnsi="Times New Roman" w:cs="Times New Roman"/>
                <w:b/>
                <w:sz w:val="20"/>
                <w:szCs w:val="20"/>
                <w:lang w:val="kk-KZ"/>
              </w:rPr>
              <w:t>а</w:t>
            </w:r>
            <w:r w:rsidRPr="00D072DF">
              <w:rPr>
                <w:rFonts w:ascii="Times New Roman" w:eastAsia="Times New Roman" w:hAnsi="Times New Roman" w:cs="Times New Roman"/>
                <w:b/>
                <w:sz w:val="20"/>
                <w:szCs w:val="20"/>
              </w:rPr>
              <w:t>ка</w:t>
            </w:r>
            <w:r w:rsidRPr="00D072DF">
              <w:rPr>
                <w:rFonts w:ascii="Times New Roman" w:eastAsia="Times New Roman" w:hAnsi="Times New Roman" w:cs="Times New Roman"/>
                <w:b/>
                <w:sz w:val="20"/>
                <w:szCs w:val="20"/>
                <w:lang w:val="kk-KZ"/>
              </w:rPr>
              <w:t xml:space="preserve">демиялық </w:t>
            </w:r>
          </w:p>
          <w:p w14:paraId="657B7744" w14:textId="77777777" w:rsidR="00D072DF" w:rsidRPr="00D072DF" w:rsidRDefault="00D072DF" w:rsidP="00D072DF">
            <w:pPr>
              <w:spacing w:after="0" w:line="240" w:lineRule="auto"/>
              <w:rPr>
                <w:rFonts w:ascii="Times New Roman" w:eastAsia="Times New Roman" w:hAnsi="Times New Roman" w:cs="Times New Roman"/>
                <w:b/>
                <w:sz w:val="20"/>
                <w:szCs w:val="20"/>
              </w:rPr>
            </w:pPr>
            <w:r w:rsidRPr="00D072DF">
              <w:rPr>
                <w:rFonts w:ascii="Times New Roman" w:eastAsia="Times New Roman" w:hAnsi="Times New Roman" w:cs="Times New Roman"/>
                <w:b/>
                <w:sz w:val="20"/>
                <w:szCs w:val="20"/>
                <w:lang w:val="kk-KZ"/>
              </w:rPr>
              <w:t>саясаты</w:t>
            </w:r>
            <w:r w:rsidRPr="00D072DF">
              <w:rPr>
                <w:rFonts w:ascii="Times New Roman" w:eastAsia="Times New Roman" w:hAnsi="Times New Roman" w:cs="Times New Roman"/>
                <w:b/>
                <w:sz w:val="20"/>
                <w:szCs w:val="20"/>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tcPr>
          <w:p w14:paraId="4C9B6709" w14:textId="77777777" w:rsidR="00D072DF" w:rsidRPr="00A660B7" w:rsidRDefault="00D072DF" w:rsidP="00D072DF">
            <w:pPr>
              <w:spacing w:after="0" w:line="240" w:lineRule="auto"/>
              <w:jc w:val="both"/>
              <w:rPr>
                <w:rFonts w:ascii="Times New Roman" w:eastAsia="Times New Roman" w:hAnsi="Times New Roman" w:cs="Times New Roman"/>
                <w:sz w:val="20"/>
                <w:szCs w:val="20"/>
                <w:lang w:val="kk-KZ"/>
              </w:rPr>
            </w:pPr>
            <w:r w:rsidRPr="00A660B7">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A660B7">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A660B7">
              <w:rPr>
                <w:rFonts w:ascii="Times New Roman" w:eastAsia="Times New Roman" w:hAnsi="Times New Roman" w:cs="Times New Roman"/>
                <w:sz w:val="20"/>
                <w:szCs w:val="20"/>
                <w:lang w:val="kk-KZ"/>
              </w:rPr>
              <w:t xml:space="preserve"> айқындалады. </w:t>
            </w:r>
          </w:p>
          <w:p w14:paraId="00CC9D5D" w14:textId="77777777" w:rsidR="00D072DF" w:rsidRPr="00A660B7" w:rsidRDefault="00D072DF" w:rsidP="00D072DF">
            <w:pPr>
              <w:spacing w:after="0" w:line="240" w:lineRule="auto"/>
              <w:jc w:val="both"/>
              <w:rPr>
                <w:rFonts w:ascii="Times New Roman" w:eastAsia="Times New Roman" w:hAnsi="Times New Roman" w:cs="Times New Roman"/>
                <w:sz w:val="20"/>
                <w:szCs w:val="20"/>
                <w:lang w:val="kk-KZ"/>
              </w:rPr>
            </w:pPr>
            <w:r w:rsidRPr="00A660B7">
              <w:rPr>
                <w:rFonts w:ascii="Times New Roman" w:eastAsia="Times New Roman" w:hAnsi="Times New Roman" w:cs="Times New Roman"/>
                <w:sz w:val="20"/>
                <w:szCs w:val="20"/>
                <w:lang w:val="kk-KZ"/>
              </w:rPr>
              <w:t>Құжаттар Univer ИЖ басты бетінде қолжетімді.</w:t>
            </w:r>
          </w:p>
          <w:p w14:paraId="44BDAB23" w14:textId="77777777" w:rsidR="00D072DF" w:rsidRPr="00A660B7" w:rsidRDefault="00D072DF" w:rsidP="00D072DF">
            <w:pPr>
              <w:spacing w:after="0" w:line="240" w:lineRule="auto"/>
              <w:jc w:val="both"/>
              <w:rPr>
                <w:rFonts w:ascii="Times New Roman" w:eastAsia="Times New Roman" w:hAnsi="Times New Roman" w:cs="Times New Roman"/>
                <w:sz w:val="20"/>
                <w:szCs w:val="20"/>
                <w:lang w:val="kk-KZ"/>
              </w:rPr>
            </w:pPr>
            <w:r w:rsidRPr="00A660B7">
              <w:rPr>
                <w:rFonts w:ascii="Times New Roman" w:eastAsia="Times New Roman" w:hAnsi="Times New Roman" w:cs="Times New Roman"/>
                <w:b/>
                <w:bCs/>
                <w:sz w:val="20"/>
                <w:szCs w:val="20"/>
                <w:lang w:val="kk-KZ"/>
              </w:rPr>
              <w:t xml:space="preserve">Ғылым мен білімнің интеграциясы. </w:t>
            </w:r>
            <w:r w:rsidRPr="00A660B7">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B5B39F4" w14:textId="77777777" w:rsidR="00D072DF" w:rsidRPr="00A660B7" w:rsidRDefault="00D072DF" w:rsidP="00D072DF">
            <w:pPr>
              <w:spacing w:after="0" w:line="240" w:lineRule="auto"/>
              <w:jc w:val="both"/>
              <w:rPr>
                <w:rFonts w:ascii="Times New Roman" w:eastAsia="Times New Roman" w:hAnsi="Times New Roman" w:cs="Times New Roman"/>
                <w:b/>
                <w:bCs/>
                <w:sz w:val="20"/>
                <w:szCs w:val="20"/>
                <w:lang w:val="kk-KZ"/>
              </w:rPr>
            </w:pPr>
            <w:r w:rsidRPr="00A660B7">
              <w:rPr>
                <w:rFonts w:ascii="Times New Roman" w:eastAsia="Times New Roman" w:hAnsi="Times New Roman" w:cs="Times New Roman"/>
                <w:b/>
                <w:bCs/>
                <w:sz w:val="20"/>
                <w:szCs w:val="20"/>
                <w:lang w:val="kk-KZ"/>
              </w:rPr>
              <w:t xml:space="preserve">Сабаққа қатысуы. </w:t>
            </w:r>
            <w:r w:rsidRPr="00A660B7">
              <w:rPr>
                <w:rFonts w:ascii="Times New Roman" w:eastAsia="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5CB1B96" w14:textId="77777777" w:rsidR="00D072DF" w:rsidRPr="00D072DF" w:rsidRDefault="00D072DF" w:rsidP="00D072DF">
            <w:pPr>
              <w:spacing w:after="0" w:line="240" w:lineRule="auto"/>
              <w:jc w:val="both"/>
              <w:rPr>
                <w:rFonts w:ascii="Times New Roman" w:eastAsia="Times New Roman" w:hAnsi="Times New Roman" w:cs="Times New Roman"/>
                <w:b/>
                <w:bCs/>
                <w:sz w:val="20"/>
                <w:szCs w:val="20"/>
                <w:lang w:val="kk-KZ"/>
              </w:rPr>
            </w:pPr>
            <w:r w:rsidRPr="00A660B7">
              <w:rPr>
                <w:rFonts w:ascii="Times New Roman" w:eastAsia="Times New Roman" w:hAnsi="Times New Roman" w:cs="Times New Roman"/>
                <w:b/>
                <w:bCs/>
                <w:sz w:val="20"/>
                <w:szCs w:val="20"/>
                <w:lang w:val="kk-KZ"/>
              </w:rPr>
              <w:t xml:space="preserve">Академиялық адалдық. </w:t>
            </w:r>
            <w:r w:rsidRPr="00A660B7">
              <w:rPr>
                <w:rFonts w:ascii="Times New Roman" w:eastAsia="Times New Roman" w:hAnsi="Times New Roman" w:cs="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w:t>
            </w:r>
            <w:r w:rsidRPr="00D072DF">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D072DF">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072DF">
              <w:rPr>
                <w:rFonts w:ascii="Times New Roman" w:eastAsia="Times New Roman" w:hAnsi="Times New Roman" w:cs="Times New Roman"/>
                <w:sz w:val="20"/>
                <w:szCs w:val="20"/>
                <w:lang w:val="kk-KZ"/>
              </w:rPr>
              <w:t xml:space="preserve"> тәрізді құжаттармен регламенттеледі.</w:t>
            </w:r>
          </w:p>
          <w:p w14:paraId="4BEE0A14" w14:textId="77777777" w:rsidR="00D072DF" w:rsidRPr="00D072DF" w:rsidRDefault="00D072DF" w:rsidP="00D072DF">
            <w:pP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b/>
                <w:bCs/>
                <w:sz w:val="20"/>
                <w:szCs w:val="20"/>
                <w:lang w:val="kk-KZ"/>
              </w:rPr>
              <w:t xml:space="preserve">Инклюзивті білім берудің негізгі принциптері. </w:t>
            </w:r>
            <w:r w:rsidRPr="00D072DF">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6059123" w14:textId="77777777" w:rsidR="00D072DF" w:rsidRPr="00D072DF" w:rsidRDefault="00D072DF" w:rsidP="00D072DF">
            <w:pPr>
              <w:spacing w:after="0" w:line="240" w:lineRule="auto"/>
              <w:jc w:val="both"/>
              <w:rPr>
                <w:rFonts w:ascii="Times New Roman" w:eastAsia="Times New Roman" w:hAnsi="Times New Roman" w:cs="Times New Roman"/>
                <w:sz w:val="20"/>
                <w:szCs w:val="20"/>
                <w:lang w:val="kk-KZ"/>
              </w:rPr>
            </w:pPr>
            <w:r w:rsidRPr="00D072DF">
              <w:rPr>
                <w:rFonts w:ascii="Times New Roman" w:eastAsia="Times New Roman" w:hAnsi="Times New Roman" w:cs="Times New Roman"/>
                <w:sz w:val="20"/>
                <w:szCs w:val="20"/>
                <w:lang w:val="kk-KZ"/>
              </w:rPr>
              <w:t>Барлық білім алушылар, әсіресе мүмкіндігі шектеулі жандар, телефон/e-</w:t>
            </w:r>
            <w:proofErr w:type="spellStart"/>
            <w:r w:rsidRPr="00D072DF">
              <w:rPr>
                <w:rFonts w:ascii="Times New Roman" w:eastAsia="Times New Roman" w:hAnsi="Times New Roman" w:cs="Times New Roman"/>
                <w:sz w:val="20"/>
                <w:szCs w:val="20"/>
                <w:lang w:val="kk-KZ"/>
              </w:rPr>
              <w:t>mail</w:t>
            </w:r>
            <w:proofErr w:type="spellEnd"/>
            <w:r w:rsidRPr="00D072DF">
              <w:rPr>
                <w:rFonts w:ascii="Times New Roman" w:eastAsia="Times New Roman" w:hAnsi="Times New Roman" w:cs="Times New Roman"/>
                <w:sz w:val="20"/>
                <w:szCs w:val="20"/>
                <w:lang w:val="kk-KZ"/>
              </w:rPr>
              <w:t xml:space="preserve"> </w:t>
            </w:r>
            <w:hyperlink r:id="rId5" w:history="1">
              <w:r w:rsidRPr="00D072DF">
                <w:rPr>
                  <w:rFonts w:ascii="Times New Roman" w:eastAsia="Times New Roman" w:hAnsi="Times New Roman" w:cs="Times New Roman"/>
                  <w:b/>
                  <w:sz w:val="20"/>
                  <w:szCs w:val="20"/>
                  <w:lang w:val="kk-KZ"/>
                </w:rPr>
                <w:t>Bkm58@mail.ru</w:t>
              </w:r>
            </w:hyperlink>
            <w:r w:rsidRPr="00D072DF">
              <w:rPr>
                <w:rFonts w:ascii="Times New Roman" w:eastAsia="Times New Roman" w:hAnsi="Times New Roman" w:cs="Times New Roman"/>
                <w:sz w:val="20"/>
                <w:szCs w:val="20"/>
                <w:lang w:val="kk-KZ"/>
              </w:rPr>
              <w:t xml:space="preserve">   немесе MS </w:t>
            </w:r>
            <w:proofErr w:type="spellStart"/>
            <w:r w:rsidRPr="00D072DF">
              <w:rPr>
                <w:rFonts w:ascii="Times New Roman" w:eastAsia="Times New Roman" w:hAnsi="Times New Roman" w:cs="Times New Roman"/>
                <w:sz w:val="20"/>
                <w:szCs w:val="20"/>
                <w:lang w:val="kk-KZ"/>
              </w:rPr>
              <w:t>Teams</w:t>
            </w:r>
            <w:proofErr w:type="spellEnd"/>
            <w:r w:rsidRPr="00D072DF">
              <w:rPr>
                <w:rFonts w:ascii="Times New Roman" w:eastAsia="Times New Roman" w:hAnsi="Times New Roman" w:cs="Times New Roman"/>
                <w:sz w:val="20"/>
                <w:szCs w:val="20"/>
                <w:lang w:val="kk-KZ"/>
              </w:rPr>
              <w:t xml:space="preserve">-тегі бейне байланыс арқылы </w:t>
            </w:r>
            <w:r w:rsidRPr="00D072DF">
              <w:rPr>
                <w:rFonts w:ascii="Times New Roman" w:eastAsia="Times New Roman" w:hAnsi="Times New Roman" w:cs="Times New Roman"/>
                <w:i/>
                <w:iCs/>
                <w:sz w:val="20"/>
                <w:szCs w:val="20"/>
                <w:u w:val="single"/>
                <w:lang w:val="kk-KZ"/>
              </w:rPr>
              <w:t>жиналысқа тұрақты сілтеме жасаңыз</w:t>
            </w:r>
            <w:r w:rsidRPr="00D072DF">
              <w:rPr>
                <w:rFonts w:ascii="Times New Roman" w:eastAsia="Times New Roman" w:hAnsi="Times New Roman" w:cs="Times New Roman"/>
                <w:sz w:val="20"/>
                <w:szCs w:val="20"/>
                <w:lang w:val="kk-KZ"/>
              </w:rPr>
              <w:t xml:space="preserve"> кеңестік көмек ала алады.</w:t>
            </w:r>
          </w:p>
          <w:p w14:paraId="1E9DA676" w14:textId="77777777" w:rsidR="00D072DF" w:rsidRPr="00A660B7" w:rsidRDefault="00D072DF" w:rsidP="00D072DF">
            <w:pPr>
              <w:spacing w:after="0" w:line="240" w:lineRule="auto"/>
              <w:jc w:val="both"/>
              <w:rPr>
                <w:rFonts w:ascii="Times New Roman" w:eastAsia="Times New Roman" w:hAnsi="Times New Roman" w:cs="Times New Roman"/>
                <w:bCs/>
                <w:sz w:val="20"/>
                <w:szCs w:val="20"/>
                <w:lang w:val="kk-KZ"/>
              </w:rPr>
            </w:pPr>
            <w:r w:rsidRPr="00A660B7">
              <w:rPr>
                <w:rFonts w:ascii="Times New Roman" w:eastAsia="Times New Roman" w:hAnsi="Times New Roman" w:cs="Times New Roman"/>
                <w:b/>
                <w:sz w:val="20"/>
                <w:szCs w:val="20"/>
                <w:lang w:val="kk-KZ"/>
              </w:rPr>
              <w:t>MOOC интеграциясы (massive openlline course). MOOC-</w:t>
            </w:r>
            <w:r w:rsidRPr="00A660B7">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A660B7">
              <w:rPr>
                <w:rFonts w:ascii="Times New Roman" w:eastAsia="Times New Roman" w:hAnsi="Times New Roman" w:cs="Times New Roman"/>
                <w:b/>
                <w:sz w:val="20"/>
                <w:szCs w:val="20"/>
                <w:lang w:val="kk-KZ"/>
              </w:rPr>
              <w:t>MOOC-</w:t>
            </w:r>
            <w:r w:rsidRPr="00A660B7">
              <w:rPr>
                <w:rFonts w:ascii="Times New Roman" w:eastAsia="Times New Roman" w:hAnsi="Times New Roman" w:cs="Times New Roman"/>
                <w:bCs/>
                <w:sz w:val="20"/>
                <w:szCs w:val="20"/>
                <w:lang w:val="kk-KZ"/>
              </w:rPr>
              <w:t xml:space="preserve">қа тіркелуі қажет. </w:t>
            </w:r>
            <w:r w:rsidRPr="00A660B7">
              <w:rPr>
                <w:rFonts w:ascii="Times New Roman" w:eastAsia="Times New Roman" w:hAnsi="Times New Roman" w:cs="Times New Roman"/>
                <w:b/>
                <w:sz w:val="20"/>
                <w:szCs w:val="20"/>
                <w:lang w:val="kk-KZ"/>
              </w:rPr>
              <w:t>MOOC</w:t>
            </w:r>
            <w:r w:rsidRPr="00A660B7">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107BFEE" w14:textId="77777777" w:rsidR="00D072DF" w:rsidRPr="00D072DF" w:rsidRDefault="00D072DF" w:rsidP="00D072DF">
            <w:pPr>
              <w:spacing w:after="0" w:line="240" w:lineRule="auto"/>
              <w:jc w:val="both"/>
              <w:rPr>
                <w:rFonts w:ascii="Times New Roman" w:eastAsia="Times New Roman" w:hAnsi="Times New Roman" w:cs="Times New Roman"/>
                <w:bCs/>
                <w:sz w:val="20"/>
                <w:szCs w:val="20"/>
                <w:lang w:val="kk-KZ"/>
              </w:rPr>
            </w:pPr>
            <w:r w:rsidRPr="00A660B7">
              <w:rPr>
                <w:rFonts w:ascii="Times New Roman" w:eastAsia="Times New Roman" w:hAnsi="Times New Roman" w:cs="Times New Roman"/>
                <w:b/>
                <w:sz w:val="20"/>
                <w:szCs w:val="20"/>
                <w:lang w:val="kk-KZ"/>
              </w:rPr>
              <w:lastRenderedPageBreak/>
              <w:t xml:space="preserve">Назар салыңыз! </w:t>
            </w:r>
            <w:r w:rsidRPr="00A660B7">
              <w:rPr>
                <w:rFonts w:ascii="Times New Roman" w:eastAsia="Times New Roman" w:hAnsi="Times New Roman" w:cs="Times New Roman"/>
                <w:bCs/>
                <w:sz w:val="20"/>
                <w:szCs w:val="20"/>
                <w:lang w:val="kk-KZ"/>
              </w:rPr>
              <w:t xml:space="preserve">Әр тапсырманың мерзімі </w:t>
            </w:r>
            <w:r w:rsidRPr="00A660B7">
              <w:rPr>
                <w:rFonts w:ascii="Times New Roman" w:eastAsia="Times New Roman" w:hAnsi="Times New Roman" w:cs="Times New Roman"/>
                <w:sz w:val="20"/>
                <w:szCs w:val="20"/>
                <w:lang w:val="kk-KZ"/>
              </w:rPr>
              <w:t>пәннің</w:t>
            </w:r>
            <w:r w:rsidRPr="00A660B7">
              <w:rPr>
                <w:rFonts w:ascii="Times New Roman" w:eastAsia="Times New Roman" w:hAnsi="Times New Roman" w:cs="Times New Roman"/>
                <w:bCs/>
                <w:sz w:val="20"/>
                <w:szCs w:val="20"/>
                <w:lang w:val="kk-KZ"/>
              </w:rPr>
              <w:t xml:space="preserve"> мазмұнын іске асыру күнтізбесінде (кестесінде) </w:t>
            </w:r>
            <w:r w:rsidRPr="00A660B7">
              <w:rPr>
                <w:rFonts w:ascii="Times New Roman" w:eastAsia="Times New Roman" w:hAnsi="Times New Roman" w:cs="Times New Roman"/>
                <w:sz w:val="20"/>
                <w:szCs w:val="20"/>
                <w:lang w:val="kk-KZ"/>
              </w:rPr>
              <w:t>көрсетілген</w:t>
            </w:r>
            <w:r w:rsidRPr="00A660B7">
              <w:rPr>
                <w:rFonts w:ascii="Times New Roman" w:eastAsia="Times New Roman" w:hAnsi="Times New Roman" w:cs="Times New Roman"/>
                <w:bCs/>
                <w:sz w:val="20"/>
                <w:szCs w:val="20"/>
                <w:lang w:val="kk-KZ"/>
              </w:rPr>
              <w:t xml:space="preserve">, сондай-ақ </w:t>
            </w:r>
            <w:r w:rsidRPr="00A660B7">
              <w:rPr>
                <w:rFonts w:ascii="Times New Roman" w:eastAsia="Times New Roman" w:hAnsi="Times New Roman" w:cs="Times New Roman"/>
                <w:b/>
                <w:sz w:val="20"/>
                <w:szCs w:val="20"/>
                <w:lang w:val="kk-KZ"/>
              </w:rPr>
              <w:t>MOOC-</w:t>
            </w:r>
            <w:r w:rsidRPr="00A660B7">
              <w:rPr>
                <w:rFonts w:ascii="Times New Roman" w:eastAsia="Times New Roman" w:hAnsi="Times New Roman" w:cs="Times New Roman"/>
                <w:bCs/>
                <w:sz w:val="20"/>
                <w:szCs w:val="20"/>
                <w:lang w:val="kk-KZ"/>
              </w:rPr>
              <w:t>та көрсетілген. Мерзімдерді сақтамау баллдардың жоғалуына әкеледі.</w:t>
            </w:r>
          </w:p>
        </w:tc>
      </w:tr>
      <w:tr w:rsidR="00D072DF" w:rsidRPr="00D072DF" w14:paraId="23A1977F" w14:textId="77777777" w:rsidTr="00D072D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54ED0339" w14:textId="77777777" w:rsidR="00D072DF" w:rsidRPr="00D072DF" w:rsidRDefault="00D072DF" w:rsidP="00D072DF">
            <w:pPr>
              <w:spacing w:after="0" w:line="240" w:lineRule="auto"/>
              <w:jc w:val="center"/>
              <w:rPr>
                <w:rFonts w:ascii="Times New Roman" w:eastAsia="Times New Roman" w:hAnsi="Times New Roman" w:cs="Times New Roman"/>
                <w:b/>
                <w:bCs/>
                <w:sz w:val="20"/>
                <w:szCs w:val="20"/>
              </w:rPr>
            </w:pPr>
            <w:r w:rsidRPr="00D072DF">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D072DF" w:rsidRPr="00D072DF" w14:paraId="2FB94CA2" w14:textId="77777777" w:rsidTr="00D072DF">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093DAB4C" w14:textId="77777777" w:rsidR="00D072DF" w:rsidRPr="00D072DF" w:rsidRDefault="00D072DF" w:rsidP="00D072DF">
            <w:pPr>
              <w:spacing w:after="0" w:line="240" w:lineRule="auto"/>
              <w:jc w:val="center"/>
              <w:rPr>
                <w:rFonts w:ascii="Times New Roman" w:eastAsia="Times New Roman" w:hAnsi="Times New Roman" w:cs="Times New Roman"/>
                <w:b/>
                <w:bCs/>
                <w:sz w:val="16"/>
                <w:szCs w:val="16"/>
              </w:rPr>
            </w:pPr>
            <w:r w:rsidRPr="00D072DF">
              <w:rPr>
                <w:rFonts w:ascii="Times New Roman" w:eastAsia="Times New Roman" w:hAnsi="Times New Roman" w:cs="Times New Roman"/>
                <w:b/>
                <w:bCs/>
                <w:sz w:val="16"/>
                <w:szCs w:val="16"/>
                <w:lang w:val="kk-KZ"/>
              </w:rPr>
              <w:t>Оқу жетістіктерін есептеудің б</w:t>
            </w:r>
            <w:r w:rsidRPr="00D072DF">
              <w:rPr>
                <w:rFonts w:ascii="Times New Roman" w:eastAsia="Times New Roman" w:hAnsi="Times New Roman" w:cs="Times New Roman"/>
                <w:b/>
                <w:bCs/>
                <w:sz w:val="16"/>
                <w:szCs w:val="16"/>
              </w:rPr>
              <w:t>а</w:t>
            </w:r>
            <w:r w:rsidRPr="00D072DF">
              <w:rPr>
                <w:rFonts w:ascii="Times New Roman" w:eastAsia="Times New Roman" w:hAnsi="Times New Roman" w:cs="Times New Roman"/>
                <w:b/>
                <w:bCs/>
                <w:sz w:val="16"/>
                <w:szCs w:val="16"/>
                <w:lang w:val="kk-KZ"/>
              </w:rPr>
              <w:t>ллдық</w:t>
            </w:r>
            <w:r w:rsidRPr="00D072DF">
              <w:rPr>
                <w:rFonts w:ascii="Times New Roman" w:eastAsia="Times New Roman" w:hAnsi="Times New Roman" w:cs="Times New Roman"/>
                <w:b/>
                <w:bCs/>
                <w:sz w:val="16"/>
                <w:szCs w:val="16"/>
              </w:rPr>
              <w:t>-рейтинг</w:t>
            </w:r>
            <w:r w:rsidRPr="00D072DF">
              <w:rPr>
                <w:rFonts w:ascii="Times New Roman" w:eastAsia="Times New Roman" w:hAnsi="Times New Roman" w:cs="Times New Roman"/>
                <w:b/>
                <w:bCs/>
                <w:sz w:val="16"/>
                <w:szCs w:val="16"/>
                <w:lang w:val="kk-KZ"/>
              </w:rPr>
              <w:t>тік</w:t>
            </w:r>
          </w:p>
          <w:p w14:paraId="1DE13304" w14:textId="77777777" w:rsidR="00D072DF" w:rsidRPr="00D072DF" w:rsidRDefault="00D072DF" w:rsidP="00D072DF">
            <w:pPr>
              <w:spacing w:after="0" w:line="240" w:lineRule="auto"/>
              <w:jc w:val="center"/>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b/>
                <w:bCs/>
                <w:sz w:val="16"/>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shd w:val="clear" w:color="auto" w:fill="auto"/>
          </w:tcPr>
          <w:p w14:paraId="636EE0F7" w14:textId="77777777" w:rsidR="00D072DF" w:rsidRPr="00D072DF" w:rsidRDefault="00D072DF" w:rsidP="00D072DF">
            <w:pPr>
              <w:spacing w:after="0" w:line="240" w:lineRule="auto"/>
              <w:jc w:val="center"/>
              <w:rPr>
                <w:rFonts w:ascii="Times New Roman" w:eastAsia="Times New Roman" w:hAnsi="Times New Roman" w:cs="Times New Roman"/>
                <w:b/>
                <w:bCs/>
                <w:sz w:val="16"/>
                <w:szCs w:val="16"/>
              </w:rPr>
            </w:pPr>
            <w:r w:rsidRPr="00D072DF">
              <w:rPr>
                <w:rFonts w:ascii="Times New Roman" w:eastAsia="Times New Roman" w:hAnsi="Times New Roman" w:cs="Times New Roman"/>
                <w:b/>
                <w:sz w:val="16"/>
                <w:szCs w:val="16"/>
                <w:lang w:val="kk-KZ"/>
              </w:rPr>
              <w:t>Бағалау әдістері</w:t>
            </w:r>
          </w:p>
        </w:tc>
      </w:tr>
      <w:tr w:rsidR="00D072DF" w:rsidRPr="00D072DF" w14:paraId="682A4B92" w14:textId="77777777" w:rsidTr="00D072DF">
        <w:trPr>
          <w:trHeight w:val="368"/>
        </w:trPr>
        <w:tc>
          <w:tcPr>
            <w:tcW w:w="851" w:type="dxa"/>
            <w:tcBorders>
              <w:top w:val="single" w:sz="4" w:space="0" w:color="000000"/>
              <w:left w:val="single" w:sz="4" w:space="0" w:color="000000"/>
              <w:right w:val="single" w:sz="4" w:space="0" w:color="000000"/>
            </w:tcBorders>
            <w:shd w:val="clear" w:color="auto" w:fill="auto"/>
          </w:tcPr>
          <w:p w14:paraId="72BDA1B7" w14:textId="77777777" w:rsidR="00D072DF" w:rsidRPr="00D072DF" w:rsidRDefault="00D072DF" w:rsidP="00D072DF">
            <w:pPr>
              <w:spacing w:after="0" w:line="240" w:lineRule="auto"/>
              <w:rPr>
                <w:rFonts w:ascii="Times New Roman" w:eastAsia="Times New Roman" w:hAnsi="Times New Roman" w:cs="Times New Roman"/>
                <w:b/>
                <w:bCs/>
                <w:sz w:val="16"/>
                <w:szCs w:val="16"/>
                <w:lang w:val="kk-KZ"/>
              </w:rPr>
            </w:pPr>
            <w:r w:rsidRPr="00D072DF">
              <w:rPr>
                <w:rFonts w:ascii="Times New Roman" w:eastAsia="Times New Roman" w:hAnsi="Times New Roman" w:cs="Times New Roman"/>
                <w:b/>
                <w:bCs/>
                <w:sz w:val="16"/>
                <w:szCs w:val="16"/>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6FF1D287" w14:textId="77777777" w:rsidR="00D072DF" w:rsidRPr="00D072DF" w:rsidRDefault="00D072DF" w:rsidP="00D072DF">
            <w:pPr>
              <w:spacing w:after="0" w:line="240" w:lineRule="auto"/>
              <w:jc w:val="both"/>
              <w:rPr>
                <w:rFonts w:ascii="Times New Roman" w:eastAsia="Times New Roman" w:hAnsi="Times New Roman" w:cs="Times New Roman"/>
                <w:b/>
                <w:bCs/>
                <w:sz w:val="16"/>
                <w:szCs w:val="16"/>
              </w:rPr>
            </w:pPr>
            <w:r w:rsidRPr="00D072DF">
              <w:rPr>
                <w:rFonts w:ascii="Times New Roman" w:eastAsia="Times New Roman" w:hAnsi="Times New Roman" w:cs="Times New Roman"/>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2B26785C"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b/>
                <w:bCs/>
                <w:sz w:val="16"/>
                <w:szCs w:val="16"/>
              </w:rPr>
              <w:t xml:space="preserve">% </w:t>
            </w:r>
            <w:r w:rsidRPr="00D072DF">
              <w:rPr>
                <w:rFonts w:ascii="Times New Roman" w:eastAsia="Times New Roman" w:hAnsi="Times New Roman" w:cs="Times New Roman"/>
                <w:b/>
                <w:bCs/>
                <w:sz w:val="16"/>
                <w:szCs w:val="16"/>
                <w:lang w:val="kk-KZ"/>
              </w:rPr>
              <w:t>мәндегі баллдар</w:t>
            </w:r>
            <w:r w:rsidRPr="00D072DF">
              <w:rPr>
                <w:rFonts w:ascii="Times New Roman" w:eastAsia="Times New Roman" w:hAnsi="Times New Roman" w:cs="Times New Roman"/>
                <w:b/>
                <w:bCs/>
                <w:sz w:val="16"/>
                <w:szCs w:val="16"/>
              </w:rPr>
              <w:t xml:space="preserve"> </w:t>
            </w:r>
          </w:p>
        </w:tc>
        <w:tc>
          <w:tcPr>
            <w:tcW w:w="1843" w:type="dxa"/>
            <w:tcBorders>
              <w:top w:val="single" w:sz="4" w:space="0" w:color="000000"/>
              <w:left w:val="single" w:sz="4" w:space="0" w:color="000000"/>
              <w:right w:val="single" w:sz="4" w:space="0" w:color="000000"/>
            </w:tcBorders>
            <w:shd w:val="clear" w:color="auto" w:fill="auto"/>
          </w:tcPr>
          <w:p w14:paraId="7DE429E0"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35276904" w14:textId="77777777" w:rsidR="00D072DF" w:rsidRPr="00A660B7" w:rsidRDefault="00D072DF" w:rsidP="00D072DF">
            <w:pPr>
              <w:spacing w:after="0" w:line="240" w:lineRule="auto"/>
              <w:jc w:val="both"/>
              <w:rPr>
                <w:rFonts w:ascii="Times New Roman" w:eastAsia="Times New Roman" w:hAnsi="Times New Roman" w:cs="Times New Roman"/>
                <w:bCs/>
                <w:sz w:val="16"/>
                <w:szCs w:val="16"/>
                <w:lang w:val="kk-KZ"/>
              </w:rPr>
            </w:pPr>
            <w:r w:rsidRPr="00A660B7">
              <w:rPr>
                <w:rFonts w:ascii="Times New Roman" w:eastAsia="Times New Roman" w:hAnsi="Times New Roman" w:cs="Times New Roman"/>
                <w:b/>
                <w:sz w:val="16"/>
                <w:szCs w:val="16"/>
                <w:lang w:val="kk-KZ"/>
              </w:rPr>
              <w:t xml:space="preserve">Критериалды бағалау </w:t>
            </w:r>
            <w:r w:rsidRPr="00A660B7">
              <w:rPr>
                <w:rFonts w:ascii="Times New Roman" w:eastAsia="Times New Roman" w:hAnsi="Times New Roman" w:cs="Times New Roman"/>
                <w:bCs/>
                <w:sz w:val="16"/>
                <w:szCs w:val="16"/>
                <w:lang w:val="kk-KZ"/>
              </w:rPr>
              <w:t>–</w:t>
            </w:r>
            <w:r w:rsidRPr="00A660B7">
              <w:rPr>
                <w:rFonts w:ascii="Times New Roman" w:eastAsia="Times New Roman" w:hAnsi="Times New Roman" w:cs="Times New Roman"/>
                <w:b/>
                <w:sz w:val="16"/>
                <w:szCs w:val="16"/>
                <w:lang w:val="kk-KZ"/>
              </w:rPr>
              <w:t xml:space="preserve"> </w:t>
            </w:r>
            <w:r w:rsidRPr="00A660B7">
              <w:rPr>
                <w:rFonts w:ascii="Times New Roman" w:eastAsia="Times New Roman" w:hAnsi="Times New Roman" w:cs="Times New Roman"/>
                <w:bCs/>
                <w:sz w:val="16"/>
                <w:szCs w:val="16"/>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43F494FF"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b/>
                <w:bCs/>
                <w:sz w:val="16"/>
                <w:szCs w:val="16"/>
                <w:lang w:val="kk-KZ"/>
              </w:rPr>
              <w:t>Формативті бағалау</w:t>
            </w:r>
            <w:r w:rsidRPr="00D072DF">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904CC9C" w14:textId="77777777" w:rsidR="00D072DF" w:rsidRPr="00D072DF" w:rsidRDefault="00D072DF" w:rsidP="00D072DF">
            <w:pPr>
              <w:spacing w:after="0" w:line="240" w:lineRule="auto"/>
              <w:jc w:val="both"/>
              <w:rPr>
                <w:rFonts w:ascii="Times New Roman" w:eastAsia="Times New Roman" w:hAnsi="Times New Roman" w:cs="Times New Roman"/>
                <w:b/>
                <w:sz w:val="16"/>
                <w:szCs w:val="16"/>
                <w:lang w:val="kk-KZ"/>
              </w:rPr>
            </w:pPr>
            <w:r w:rsidRPr="00D072DF">
              <w:rPr>
                <w:rFonts w:ascii="Times New Roman" w:eastAsia="Times New Roman" w:hAnsi="Times New Roman" w:cs="Times New Roman"/>
                <w:b/>
                <w:sz w:val="16"/>
                <w:szCs w:val="16"/>
                <w:lang w:val="kk-KZ"/>
              </w:rPr>
              <w:t xml:space="preserve">Жиынтық бағалау – </w:t>
            </w:r>
            <w:r w:rsidRPr="00D072DF">
              <w:rPr>
                <w:rFonts w:ascii="Times New Roman" w:eastAsia="Times New Roman" w:hAnsi="Times New Roman" w:cs="Times New Roman"/>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w:t>
            </w:r>
            <w:r w:rsidRPr="00A660B7">
              <w:rPr>
                <w:rFonts w:ascii="Times New Roman" w:eastAsia="Times New Roman" w:hAnsi="Times New Roman" w:cs="Times New Roman"/>
                <w:bCs/>
                <w:sz w:val="16"/>
                <w:szCs w:val="16"/>
                <w:lang w:val="kk-KZ"/>
              </w:rPr>
              <w:t xml:space="preserve"> Оқу нәтижелері бағаланады.</w:t>
            </w:r>
          </w:p>
        </w:tc>
      </w:tr>
      <w:tr w:rsidR="00D072DF" w:rsidRPr="00D072DF" w14:paraId="62796B7D" w14:textId="77777777" w:rsidTr="00D072DF">
        <w:trPr>
          <w:trHeight w:val="359"/>
        </w:trPr>
        <w:tc>
          <w:tcPr>
            <w:tcW w:w="851" w:type="dxa"/>
            <w:tcBorders>
              <w:left w:val="single" w:sz="4" w:space="0" w:color="000000"/>
              <w:right w:val="single" w:sz="4" w:space="0" w:color="000000"/>
            </w:tcBorders>
          </w:tcPr>
          <w:p w14:paraId="39A20425"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14:paraId="1785CCB2"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4</w:t>
            </w:r>
            <w:r w:rsidRPr="00D072DF">
              <w:rPr>
                <w:rFonts w:ascii="Times New Roman" w:eastAsia="Times New Roman" w:hAnsi="Times New Roman" w:cs="Times New Roman"/>
                <w:sz w:val="16"/>
                <w:szCs w:val="16"/>
              </w:rPr>
              <w:t>,0</w:t>
            </w:r>
          </w:p>
        </w:tc>
        <w:tc>
          <w:tcPr>
            <w:tcW w:w="992" w:type="dxa"/>
            <w:gridSpan w:val="2"/>
            <w:tcBorders>
              <w:left w:val="single" w:sz="4" w:space="0" w:color="000000"/>
              <w:right w:val="single" w:sz="4" w:space="0" w:color="000000"/>
            </w:tcBorders>
          </w:tcPr>
          <w:p w14:paraId="030A868F"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95-100</w:t>
            </w:r>
          </w:p>
        </w:tc>
        <w:tc>
          <w:tcPr>
            <w:tcW w:w="1843" w:type="dxa"/>
            <w:vMerge w:val="restart"/>
            <w:tcBorders>
              <w:left w:val="single" w:sz="4" w:space="0" w:color="000000"/>
              <w:right w:val="single" w:sz="4" w:space="0" w:color="000000"/>
            </w:tcBorders>
          </w:tcPr>
          <w:p w14:paraId="45D8D0C6"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lang w:val="kk-KZ"/>
              </w:rPr>
            </w:pPr>
            <w:r w:rsidRPr="00D072DF">
              <w:rPr>
                <w:rFonts w:ascii="Times New Roman" w:eastAsia="Times New Roman" w:hAnsi="Times New Roman" w:cs="Times New Roman"/>
                <w:sz w:val="16"/>
                <w:szCs w:val="16"/>
                <w:lang w:val="kk-KZ"/>
              </w:rPr>
              <w:t>Өте жақсы</w:t>
            </w:r>
          </w:p>
        </w:tc>
        <w:tc>
          <w:tcPr>
            <w:tcW w:w="5528" w:type="dxa"/>
            <w:gridSpan w:val="2"/>
            <w:vMerge/>
          </w:tcPr>
          <w:p w14:paraId="29CE17F2" w14:textId="77777777" w:rsidR="00D072DF" w:rsidRPr="00D072DF" w:rsidRDefault="00D072DF" w:rsidP="00D072DF">
            <w:pPr>
              <w:spacing w:after="0" w:line="240" w:lineRule="auto"/>
              <w:jc w:val="both"/>
              <w:rPr>
                <w:rFonts w:ascii="Times New Roman" w:eastAsia="Times New Roman" w:hAnsi="Times New Roman" w:cs="Times New Roman"/>
                <w:sz w:val="16"/>
                <w:szCs w:val="16"/>
                <w:highlight w:val="green"/>
              </w:rPr>
            </w:pPr>
          </w:p>
        </w:tc>
      </w:tr>
      <w:tr w:rsidR="00D072DF" w:rsidRPr="00D072DF" w14:paraId="59021184" w14:textId="77777777" w:rsidTr="00D072DF">
        <w:trPr>
          <w:trHeight w:val="359"/>
        </w:trPr>
        <w:tc>
          <w:tcPr>
            <w:tcW w:w="851" w:type="dxa"/>
            <w:tcBorders>
              <w:left w:val="single" w:sz="4" w:space="0" w:color="000000"/>
              <w:right w:val="single" w:sz="4" w:space="0" w:color="000000"/>
            </w:tcBorders>
          </w:tcPr>
          <w:p w14:paraId="671D8CAC"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14:paraId="73AAA2C2"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3,67</w:t>
            </w:r>
          </w:p>
        </w:tc>
        <w:tc>
          <w:tcPr>
            <w:tcW w:w="992" w:type="dxa"/>
            <w:gridSpan w:val="2"/>
            <w:tcBorders>
              <w:left w:val="single" w:sz="4" w:space="0" w:color="000000"/>
              <w:right w:val="single" w:sz="4" w:space="0" w:color="000000"/>
            </w:tcBorders>
          </w:tcPr>
          <w:p w14:paraId="7432EB7A"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90-94</w:t>
            </w:r>
          </w:p>
        </w:tc>
        <w:tc>
          <w:tcPr>
            <w:tcW w:w="1843" w:type="dxa"/>
            <w:vMerge/>
          </w:tcPr>
          <w:p w14:paraId="6080A306"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p>
        </w:tc>
        <w:tc>
          <w:tcPr>
            <w:tcW w:w="5528" w:type="dxa"/>
            <w:gridSpan w:val="2"/>
            <w:vMerge/>
          </w:tcPr>
          <w:p w14:paraId="41FB1930" w14:textId="77777777" w:rsidR="00D072DF" w:rsidRPr="00D072DF" w:rsidRDefault="00D072DF" w:rsidP="00D072DF">
            <w:pPr>
              <w:spacing w:after="0" w:line="240" w:lineRule="auto"/>
              <w:jc w:val="both"/>
              <w:rPr>
                <w:rFonts w:ascii="Times New Roman" w:eastAsia="Times New Roman" w:hAnsi="Times New Roman" w:cs="Times New Roman"/>
                <w:sz w:val="16"/>
                <w:szCs w:val="16"/>
                <w:highlight w:val="green"/>
              </w:rPr>
            </w:pPr>
          </w:p>
        </w:tc>
      </w:tr>
      <w:tr w:rsidR="00D072DF" w:rsidRPr="00D072DF" w14:paraId="392D00C0" w14:textId="77777777" w:rsidTr="00D072DF">
        <w:trPr>
          <w:trHeight w:val="1207"/>
        </w:trPr>
        <w:tc>
          <w:tcPr>
            <w:tcW w:w="851" w:type="dxa"/>
            <w:tcBorders>
              <w:left w:val="single" w:sz="4" w:space="0" w:color="000000"/>
              <w:right w:val="single" w:sz="4" w:space="0" w:color="000000"/>
            </w:tcBorders>
          </w:tcPr>
          <w:p w14:paraId="3F66CEF1"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661DD328"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3,33</w:t>
            </w:r>
          </w:p>
        </w:tc>
        <w:tc>
          <w:tcPr>
            <w:tcW w:w="992" w:type="dxa"/>
            <w:gridSpan w:val="2"/>
            <w:tcBorders>
              <w:left w:val="single" w:sz="4" w:space="0" w:color="000000"/>
              <w:right w:val="single" w:sz="4" w:space="0" w:color="000000"/>
            </w:tcBorders>
          </w:tcPr>
          <w:p w14:paraId="213A9D0B"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85-89</w:t>
            </w:r>
          </w:p>
        </w:tc>
        <w:tc>
          <w:tcPr>
            <w:tcW w:w="1843" w:type="dxa"/>
            <w:vMerge w:val="restart"/>
            <w:tcBorders>
              <w:left w:val="single" w:sz="4" w:space="0" w:color="000000"/>
              <w:right w:val="single" w:sz="4" w:space="0" w:color="000000"/>
            </w:tcBorders>
          </w:tcPr>
          <w:p w14:paraId="60A77DF8"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lang w:val="kk-KZ"/>
              </w:rPr>
            </w:pPr>
            <w:r w:rsidRPr="00D072DF">
              <w:rPr>
                <w:rFonts w:ascii="Times New Roman" w:eastAsia="Times New Roman" w:hAnsi="Times New Roman" w:cs="Times New Roman"/>
                <w:sz w:val="16"/>
                <w:szCs w:val="16"/>
                <w:lang w:val="kk-KZ"/>
              </w:rPr>
              <w:t xml:space="preserve">Жақсы </w:t>
            </w:r>
          </w:p>
        </w:tc>
        <w:tc>
          <w:tcPr>
            <w:tcW w:w="5528" w:type="dxa"/>
            <w:gridSpan w:val="2"/>
            <w:vMerge/>
          </w:tcPr>
          <w:p w14:paraId="14987E2B" w14:textId="77777777" w:rsidR="00D072DF" w:rsidRPr="00D072DF" w:rsidRDefault="00D072DF" w:rsidP="00D072DF">
            <w:pPr>
              <w:spacing w:after="0" w:line="240" w:lineRule="auto"/>
              <w:jc w:val="both"/>
              <w:rPr>
                <w:rFonts w:ascii="Times New Roman" w:eastAsia="Times New Roman" w:hAnsi="Times New Roman" w:cs="Times New Roman"/>
                <w:sz w:val="16"/>
                <w:szCs w:val="16"/>
              </w:rPr>
            </w:pPr>
          </w:p>
        </w:tc>
      </w:tr>
      <w:tr w:rsidR="00D072DF" w:rsidRPr="008D5E3C" w14:paraId="3D98CD47" w14:textId="77777777" w:rsidTr="00D072DF">
        <w:trPr>
          <w:trHeight w:val="215"/>
        </w:trPr>
        <w:tc>
          <w:tcPr>
            <w:tcW w:w="851" w:type="dxa"/>
            <w:tcBorders>
              <w:left w:val="single" w:sz="4" w:space="0" w:color="000000"/>
              <w:right w:val="single" w:sz="4" w:space="0" w:color="000000"/>
            </w:tcBorders>
          </w:tcPr>
          <w:p w14:paraId="0E82AA62"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45CF22E8"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3,0</w:t>
            </w:r>
          </w:p>
        </w:tc>
        <w:tc>
          <w:tcPr>
            <w:tcW w:w="992" w:type="dxa"/>
            <w:gridSpan w:val="2"/>
            <w:tcBorders>
              <w:left w:val="single" w:sz="4" w:space="0" w:color="000000"/>
              <w:right w:val="single" w:sz="4" w:space="0" w:color="000000"/>
            </w:tcBorders>
          </w:tcPr>
          <w:p w14:paraId="367AE5B0"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80-84</w:t>
            </w:r>
          </w:p>
        </w:tc>
        <w:tc>
          <w:tcPr>
            <w:tcW w:w="1843" w:type="dxa"/>
            <w:vMerge/>
          </w:tcPr>
          <w:p w14:paraId="23CA6EC0"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shd w:val="clear" w:color="auto" w:fill="auto"/>
          </w:tcPr>
          <w:p w14:paraId="28077F1D" w14:textId="77777777" w:rsidR="00D072DF" w:rsidRPr="00D072DF" w:rsidRDefault="00D072DF" w:rsidP="00D072DF">
            <w:pPr>
              <w:spacing w:after="0" w:line="240" w:lineRule="auto"/>
              <w:jc w:val="both"/>
              <w:rPr>
                <w:rFonts w:ascii="Times New Roman" w:eastAsia="Times New Roman" w:hAnsi="Times New Roman" w:cs="Times New Roman"/>
                <w:b/>
                <w:sz w:val="16"/>
                <w:szCs w:val="16"/>
                <w:lang w:val="kk-KZ"/>
              </w:rPr>
            </w:pPr>
            <w:r w:rsidRPr="00D072DF">
              <w:rPr>
                <w:rFonts w:ascii="Times New Roman" w:eastAsia="Times New Roman" w:hAnsi="Times New Roman" w:cs="Times New Roman"/>
                <w:b/>
                <w:sz w:val="16"/>
                <w:szCs w:val="16"/>
              </w:rPr>
              <w:t>Форматив</w:t>
            </w:r>
            <w:r w:rsidRPr="00D072DF">
              <w:rPr>
                <w:rFonts w:ascii="Times New Roman" w:eastAsia="Times New Roman" w:hAnsi="Times New Roman" w:cs="Times New Roman"/>
                <w:b/>
                <w:sz w:val="16"/>
                <w:szCs w:val="16"/>
                <w:lang w:val="kk-KZ"/>
              </w:rPr>
              <w:t>ті және</w:t>
            </w:r>
            <w:r w:rsidRPr="00D072DF">
              <w:rPr>
                <w:rFonts w:ascii="Times New Roman" w:eastAsia="Times New Roman" w:hAnsi="Times New Roman" w:cs="Times New Roman"/>
                <w:b/>
                <w:sz w:val="16"/>
                <w:szCs w:val="16"/>
              </w:rPr>
              <w:t xml:space="preserve"> </w:t>
            </w:r>
            <w:r w:rsidRPr="00D072DF">
              <w:rPr>
                <w:rFonts w:ascii="Times New Roman" w:eastAsia="Times New Roman" w:hAnsi="Times New Roman" w:cs="Times New Roman"/>
                <w:b/>
                <w:sz w:val="16"/>
                <w:szCs w:val="16"/>
                <w:lang w:val="kk-KZ"/>
              </w:rPr>
              <w:t>жиынтық бағалау</w:t>
            </w:r>
          </w:p>
          <w:p w14:paraId="42A43A53"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315E643C" w14:textId="77777777" w:rsidR="00D072DF" w:rsidRPr="00D072DF" w:rsidRDefault="00D072DF" w:rsidP="00D072DF">
            <w:pPr>
              <w:spacing w:after="0" w:line="240" w:lineRule="auto"/>
              <w:rPr>
                <w:rFonts w:ascii="Times New Roman" w:eastAsia="Times New Roman" w:hAnsi="Times New Roman" w:cs="Times New Roman"/>
                <w:sz w:val="16"/>
                <w:szCs w:val="16"/>
                <w:lang w:val="kk-KZ"/>
              </w:rPr>
            </w:pPr>
            <w:r w:rsidRPr="00D072DF">
              <w:rPr>
                <w:rFonts w:ascii="Times New Roman" w:eastAsia="Times New Roman" w:hAnsi="Times New Roman" w:cs="Times New Roman"/>
                <w:b/>
                <w:bCs/>
                <w:sz w:val="16"/>
                <w:szCs w:val="16"/>
                <w:lang w:val="kk-KZ"/>
              </w:rPr>
              <w:t xml:space="preserve">% мәндегі баллдар </w:t>
            </w:r>
            <w:r w:rsidRPr="00D072DF">
              <w:rPr>
                <w:rFonts w:ascii="Times New Roman" w:eastAsia="Times New Roman" w:hAnsi="Times New Roman" w:cs="Times New Roman"/>
                <w:sz w:val="16"/>
                <w:szCs w:val="16"/>
                <w:lang w:val="kk-KZ"/>
              </w:rPr>
              <w:t>Оқытушы өзінің баллдарға бөлуін күнтізбеге (кестеге) сәйкес пункттерге енгізеді.</w:t>
            </w:r>
          </w:p>
          <w:p w14:paraId="0D3822B9" w14:textId="77777777" w:rsidR="00D072DF" w:rsidRPr="00D072DF" w:rsidRDefault="00D072DF" w:rsidP="00D072DF">
            <w:pPr>
              <w:spacing w:after="0" w:line="240" w:lineRule="auto"/>
              <w:rPr>
                <w:rFonts w:ascii="Times New Roman" w:eastAsia="Times New Roman" w:hAnsi="Times New Roman" w:cs="Times New Roman"/>
                <w:sz w:val="16"/>
                <w:szCs w:val="16"/>
                <w:u w:val="single"/>
                <w:lang w:val="kk-KZ"/>
              </w:rPr>
            </w:pPr>
            <w:r w:rsidRPr="00D072DF">
              <w:rPr>
                <w:rFonts w:ascii="Times New Roman" w:eastAsia="Times New Roman" w:hAnsi="Times New Roman" w:cs="Times New Roman"/>
                <w:sz w:val="16"/>
                <w:szCs w:val="16"/>
                <w:u w:val="single"/>
                <w:lang w:val="kk-KZ"/>
              </w:rPr>
              <w:t>Емтихан және пән бойынша қорытынды балл өзгермейді.</w:t>
            </w:r>
          </w:p>
        </w:tc>
      </w:tr>
      <w:tr w:rsidR="00D072DF" w:rsidRPr="00D072DF" w14:paraId="26F25609" w14:textId="77777777" w:rsidTr="00D072DF">
        <w:trPr>
          <w:trHeight w:val="135"/>
        </w:trPr>
        <w:tc>
          <w:tcPr>
            <w:tcW w:w="851" w:type="dxa"/>
            <w:tcBorders>
              <w:left w:val="single" w:sz="4" w:space="0" w:color="000000"/>
              <w:right w:val="single" w:sz="4" w:space="0" w:color="000000"/>
            </w:tcBorders>
          </w:tcPr>
          <w:p w14:paraId="2A07EDDE"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0D3D25A8"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2,67</w:t>
            </w:r>
          </w:p>
        </w:tc>
        <w:tc>
          <w:tcPr>
            <w:tcW w:w="992" w:type="dxa"/>
            <w:gridSpan w:val="2"/>
            <w:tcBorders>
              <w:left w:val="single" w:sz="4" w:space="0" w:color="000000"/>
              <w:right w:val="single" w:sz="4" w:space="0" w:color="000000"/>
            </w:tcBorders>
          </w:tcPr>
          <w:p w14:paraId="7DDA66DC"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75-79</w:t>
            </w:r>
          </w:p>
        </w:tc>
        <w:tc>
          <w:tcPr>
            <w:tcW w:w="1843" w:type="dxa"/>
            <w:vMerge/>
          </w:tcPr>
          <w:p w14:paraId="3EA8F50A"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14:paraId="72CD68DB" w14:textId="77777777" w:rsidR="00D072DF" w:rsidRPr="00A660B7" w:rsidRDefault="00D072DF" w:rsidP="00D072DF">
            <w:pPr>
              <w:spacing w:after="0" w:line="240" w:lineRule="auto"/>
              <w:jc w:val="both"/>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Дәрістердегі белсенділік</w:t>
            </w:r>
          </w:p>
        </w:tc>
        <w:tc>
          <w:tcPr>
            <w:tcW w:w="2268" w:type="dxa"/>
            <w:tcBorders>
              <w:left w:val="single" w:sz="4" w:space="0" w:color="000000"/>
              <w:right w:val="single" w:sz="4" w:space="0" w:color="000000"/>
            </w:tcBorders>
          </w:tcPr>
          <w:p w14:paraId="4D3C8CCC" w14:textId="77777777" w:rsidR="00D072DF" w:rsidRPr="00D072DF" w:rsidRDefault="00D072DF" w:rsidP="00D072DF">
            <w:pPr>
              <w:spacing w:after="0" w:line="240" w:lineRule="auto"/>
              <w:jc w:val="both"/>
              <w:rPr>
                <w:rFonts w:ascii="Times New Roman" w:eastAsia="Times New Roman" w:hAnsi="Times New Roman" w:cs="Times New Roman"/>
                <w:sz w:val="16"/>
                <w:szCs w:val="16"/>
              </w:rPr>
            </w:pPr>
            <w:r w:rsidRPr="00D072DF">
              <w:rPr>
                <w:rFonts w:ascii="Times New Roman" w:eastAsia="Times New Roman" w:hAnsi="Times New Roman" w:cs="Times New Roman"/>
                <w:sz w:val="16"/>
                <w:szCs w:val="16"/>
              </w:rPr>
              <w:t>5</w:t>
            </w:r>
          </w:p>
        </w:tc>
      </w:tr>
      <w:tr w:rsidR="00D072DF" w:rsidRPr="00D072DF" w14:paraId="424D78C6" w14:textId="77777777" w:rsidTr="00D072DF">
        <w:trPr>
          <w:trHeight w:val="51"/>
        </w:trPr>
        <w:tc>
          <w:tcPr>
            <w:tcW w:w="851" w:type="dxa"/>
            <w:tcBorders>
              <w:left w:val="single" w:sz="4" w:space="0" w:color="000000"/>
              <w:right w:val="single" w:sz="4" w:space="0" w:color="000000"/>
            </w:tcBorders>
          </w:tcPr>
          <w:p w14:paraId="39DB6EA3"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3230351D"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2,33</w:t>
            </w:r>
          </w:p>
        </w:tc>
        <w:tc>
          <w:tcPr>
            <w:tcW w:w="992" w:type="dxa"/>
            <w:gridSpan w:val="2"/>
            <w:tcBorders>
              <w:left w:val="single" w:sz="4" w:space="0" w:color="000000"/>
              <w:right w:val="single" w:sz="4" w:space="0" w:color="000000"/>
            </w:tcBorders>
          </w:tcPr>
          <w:p w14:paraId="7E726176"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70-74</w:t>
            </w:r>
          </w:p>
        </w:tc>
        <w:tc>
          <w:tcPr>
            <w:tcW w:w="1843" w:type="dxa"/>
            <w:vMerge/>
          </w:tcPr>
          <w:p w14:paraId="0511FA76"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14:paraId="1DC22775" w14:textId="77777777" w:rsidR="00D072DF" w:rsidRPr="00A660B7" w:rsidRDefault="00D072DF" w:rsidP="00D072DF">
            <w:pPr>
              <w:spacing w:after="0" w:line="240" w:lineRule="auto"/>
              <w:jc w:val="both"/>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Практикалық сабақтарда жұмыс істеуі</w:t>
            </w:r>
          </w:p>
        </w:tc>
        <w:tc>
          <w:tcPr>
            <w:tcW w:w="2268" w:type="dxa"/>
            <w:tcBorders>
              <w:left w:val="single" w:sz="4" w:space="0" w:color="000000"/>
              <w:right w:val="single" w:sz="4" w:space="0" w:color="000000"/>
            </w:tcBorders>
          </w:tcPr>
          <w:p w14:paraId="3C707BE3"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sz w:val="16"/>
                <w:szCs w:val="16"/>
                <w:lang w:val="kk-KZ"/>
              </w:rPr>
              <w:t>20</w:t>
            </w:r>
          </w:p>
        </w:tc>
      </w:tr>
      <w:tr w:rsidR="00D072DF" w:rsidRPr="00D072DF" w14:paraId="0720C1E1" w14:textId="77777777" w:rsidTr="00D072DF">
        <w:trPr>
          <w:trHeight w:val="181"/>
        </w:trPr>
        <w:tc>
          <w:tcPr>
            <w:tcW w:w="851" w:type="dxa"/>
            <w:tcBorders>
              <w:left w:val="single" w:sz="4" w:space="0" w:color="000000"/>
              <w:right w:val="single" w:sz="4" w:space="0" w:color="000000"/>
            </w:tcBorders>
          </w:tcPr>
          <w:p w14:paraId="311F1E72"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11DFBF14"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2,0</w:t>
            </w:r>
          </w:p>
        </w:tc>
        <w:tc>
          <w:tcPr>
            <w:tcW w:w="992" w:type="dxa"/>
            <w:gridSpan w:val="2"/>
            <w:tcBorders>
              <w:left w:val="single" w:sz="4" w:space="0" w:color="000000"/>
              <w:right w:val="single" w:sz="4" w:space="0" w:color="000000"/>
            </w:tcBorders>
          </w:tcPr>
          <w:p w14:paraId="4FB21691"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65-69</w:t>
            </w:r>
          </w:p>
        </w:tc>
        <w:tc>
          <w:tcPr>
            <w:tcW w:w="1843" w:type="dxa"/>
            <w:vMerge w:val="restart"/>
            <w:tcBorders>
              <w:left w:val="single" w:sz="4" w:space="0" w:color="000000"/>
              <w:right w:val="single" w:sz="4" w:space="0" w:color="000000"/>
            </w:tcBorders>
          </w:tcPr>
          <w:p w14:paraId="7E188A45"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lang w:val="kk-KZ"/>
              </w:rPr>
            </w:pPr>
            <w:r w:rsidRPr="00D072DF">
              <w:rPr>
                <w:rFonts w:ascii="Times New Roman" w:eastAsia="Times New Roman" w:hAnsi="Times New Roman" w:cs="Times New Roman"/>
                <w:sz w:val="16"/>
                <w:szCs w:val="16"/>
                <w:lang w:val="kk-KZ"/>
              </w:rPr>
              <w:t xml:space="preserve">Қанағаттанарлық </w:t>
            </w:r>
          </w:p>
        </w:tc>
        <w:tc>
          <w:tcPr>
            <w:tcW w:w="3260" w:type="dxa"/>
            <w:tcBorders>
              <w:left w:val="single" w:sz="4" w:space="0" w:color="000000"/>
              <w:right w:val="single" w:sz="4" w:space="0" w:color="000000"/>
            </w:tcBorders>
          </w:tcPr>
          <w:p w14:paraId="0E7D71DB" w14:textId="77777777" w:rsidR="00D072DF" w:rsidRPr="00A660B7" w:rsidRDefault="00D072DF" w:rsidP="00D072DF">
            <w:pPr>
              <w:spacing w:after="0" w:line="240" w:lineRule="auto"/>
              <w:jc w:val="both"/>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 xml:space="preserve">Өзіндік жұмысы                                      </w:t>
            </w:r>
          </w:p>
        </w:tc>
        <w:tc>
          <w:tcPr>
            <w:tcW w:w="2268" w:type="dxa"/>
            <w:tcBorders>
              <w:left w:val="single" w:sz="4" w:space="0" w:color="000000"/>
              <w:right w:val="single" w:sz="4" w:space="0" w:color="000000"/>
            </w:tcBorders>
          </w:tcPr>
          <w:p w14:paraId="7D858A8A"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sz w:val="16"/>
                <w:szCs w:val="16"/>
              </w:rPr>
              <w:t>2</w:t>
            </w:r>
            <w:r w:rsidRPr="00D072DF">
              <w:rPr>
                <w:rFonts w:ascii="Times New Roman" w:eastAsia="Times New Roman" w:hAnsi="Times New Roman" w:cs="Times New Roman"/>
                <w:sz w:val="16"/>
                <w:szCs w:val="16"/>
                <w:lang w:val="kk-KZ"/>
              </w:rPr>
              <w:t>5</w:t>
            </w:r>
          </w:p>
        </w:tc>
      </w:tr>
      <w:tr w:rsidR="00D072DF" w:rsidRPr="00D072DF" w14:paraId="6046D08E" w14:textId="77777777" w:rsidTr="00D072DF">
        <w:trPr>
          <w:trHeight w:val="87"/>
        </w:trPr>
        <w:tc>
          <w:tcPr>
            <w:tcW w:w="851" w:type="dxa"/>
            <w:tcBorders>
              <w:left w:val="single" w:sz="4" w:space="0" w:color="000000"/>
              <w:right w:val="single" w:sz="4" w:space="0" w:color="000000"/>
            </w:tcBorders>
          </w:tcPr>
          <w:p w14:paraId="0EBA7E07"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2381893E"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1,67</w:t>
            </w:r>
          </w:p>
        </w:tc>
        <w:tc>
          <w:tcPr>
            <w:tcW w:w="992" w:type="dxa"/>
            <w:gridSpan w:val="2"/>
            <w:tcBorders>
              <w:left w:val="single" w:sz="4" w:space="0" w:color="000000"/>
              <w:right w:val="single" w:sz="4" w:space="0" w:color="000000"/>
            </w:tcBorders>
          </w:tcPr>
          <w:p w14:paraId="3B7AD9EE"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60-64</w:t>
            </w:r>
          </w:p>
        </w:tc>
        <w:tc>
          <w:tcPr>
            <w:tcW w:w="1843" w:type="dxa"/>
            <w:vMerge/>
            <w:tcBorders>
              <w:left w:val="single" w:sz="4" w:space="0" w:color="000000"/>
              <w:right w:val="single" w:sz="4" w:space="0" w:color="000000"/>
            </w:tcBorders>
          </w:tcPr>
          <w:p w14:paraId="73074118"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14:paraId="78593A6A" w14:textId="77777777" w:rsidR="00D072DF" w:rsidRPr="00A660B7" w:rsidRDefault="00D072DF" w:rsidP="00D072DF">
            <w:pPr>
              <w:spacing w:after="0" w:line="240" w:lineRule="auto"/>
              <w:jc w:val="both"/>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Жобалық және шығармашылық қызметі</w:t>
            </w:r>
          </w:p>
        </w:tc>
        <w:tc>
          <w:tcPr>
            <w:tcW w:w="2268" w:type="dxa"/>
            <w:tcBorders>
              <w:left w:val="single" w:sz="4" w:space="0" w:color="000000"/>
              <w:right w:val="single" w:sz="4" w:space="0" w:color="000000"/>
            </w:tcBorders>
          </w:tcPr>
          <w:p w14:paraId="1222E8BA"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sz w:val="16"/>
                <w:szCs w:val="16"/>
                <w:lang w:val="kk-KZ"/>
              </w:rPr>
              <w:t>10</w:t>
            </w:r>
          </w:p>
        </w:tc>
      </w:tr>
      <w:tr w:rsidR="00D072DF" w:rsidRPr="00D072DF" w14:paraId="02C64829" w14:textId="77777777" w:rsidTr="00D072DF">
        <w:trPr>
          <w:trHeight w:val="250"/>
        </w:trPr>
        <w:tc>
          <w:tcPr>
            <w:tcW w:w="851" w:type="dxa"/>
            <w:tcBorders>
              <w:left w:val="single" w:sz="4" w:space="0" w:color="000000"/>
              <w:bottom w:val="single" w:sz="4" w:space="0" w:color="auto"/>
              <w:right w:val="single" w:sz="4" w:space="0" w:color="000000"/>
            </w:tcBorders>
          </w:tcPr>
          <w:p w14:paraId="17BBBF24"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lang w:val="en-US"/>
              </w:rPr>
              <w:t>D+</w:t>
            </w:r>
          </w:p>
        </w:tc>
        <w:tc>
          <w:tcPr>
            <w:tcW w:w="1276" w:type="dxa"/>
            <w:tcBorders>
              <w:left w:val="single" w:sz="4" w:space="0" w:color="000000"/>
              <w:bottom w:val="single" w:sz="4" w:space="0" w:color="auto"/>
              <w:right w:val="single" w:sz="4" w:space="0" w:color="000000"/>
            </w:tcBorders>
          </w:tcPr>
          <w:p w14:paraId="18A07C9B"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1,33</w:t>
            </w:r>
          </w:p>
        </w:tc>
        <w:tc>
          <w:tcPr>
            <w:tcW w:w="992" w:type="dxa"/>
            <w:gridSpan w:val="2"/>
            <w:tcBorders>
              <w:left w:val="single" w:sz="4" w:space="0" w:color="000000"/>
              <w:bottom w:val="single" w:sz="4" w:space="0" w:color="auto"/>
              <w:right w:val="single" w:sz="4" w:space="0" w:color="000000"/>
            </w:tcBorders>
          </w:tcPr>
          <w:p w14:paraId="5FD90672" w14:textId="77777777" w:rsidR="00D072DF" w:rsidRPr="00D072DF" w:rsidRDefault="00D072DF" w:rsidP="00D072DF">
            <w:pPr>
              <w:spacing w:after="0" w:line="240" w:lineRule="auto"/>
              <w:jc w:val="both"/>
              <w:rPr>
                <w:rFonts w:ascii="Times New Roman" w:eastAsia="Times New Roman" w:hAnsi="Times New Roman" w:cs="Times New Roman"/>
                <w:b/>
                <w:sz w:val="16"/>
                <w:szCs w:val="16"/>
                <w:highlight w:val="green"/>
              </w:rPr>
            </w:pPr>
            <w:r w:rsidRPr="00D072DF">
              <w:rPr>
                <w:rFonts w:ascii="Times New Roman" w:eastAsia="Times New Roman" w:hAnsi="Times New Roman" w:cs="Times New Roman"/>
                <w:sz w:val="16"/>
                <w:szCs w:val="16"/>
              </w:rPr>
              <w:t>55-59</w:t>
            </w:r>
          </w:p>
        </w:tc>
        <w:tc>
          <w:tcPr>
            <w:tcW w:w="1843" w:type="dxa"/>
            <w:vMerge/>
            <w:tcBorders>
              <w:left w:val="single" w:sz="4" w:space="0" w:color="000000"/>
              <w:right w:val="single" w:sz="4" w:space="0" w:color="000000"/>
            </w:tcBorders>
          </w:tcPr>
          <w:p w14:paraId="23D92FD6"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p>
        </w:tc>
        <w:tc>
          <w:tcPr>
            <w:tcW w:w="3260" w:type="dxa"/>
            <w:tcBorders>
              <w:left w:val="single" w:sz="4" w:space="0" w:color="000000"/>
              <w:bottom w:val="single" w:sz="4" w:space="0" w:color="auto"/>
              <w:right w:val="single" w:sz="4" w:space="0" w:color="000000"/>
            </w:tcBorders>
          </w:tcPr>
          <w:p w14:paraId="5E0CF836" w14:textId="77777777" w:rsidR="00D072DF" w:rsidRPr="00A660B7" w:rsidRDefault="00D072DF" w:rsidP="00D072DF">
            <w:pPr>
              <w:spacing w:after="0" w:line="240" w:lineRule="auto"/>
              <w:jc w:val="both"/>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 xml:space="preserve">Қорытынды бақылау (емтихан)                                                          </w:t>
            </w:r>
          </w:p>
        </w:tc>
        <w:tc>
          <w:tcPr>
            <w:tcW w:w="2268" w:type="dxa"/>
            <w:tcBorders>
              <w:left w:val="single" w:sz="4" w:space="0" w:color="000000"/>
              <w:bottom w:val="single" w:sz="4" w:space="0" w:color="auto"/>
              <w:right w:val="single" w:sz="4" w:space="0" w:color="000000"/>
            </w:tcBorders>
          </w:tcPr>
          <w:p w14:paraId="329B16CB" w14:textId="77777777" w:rsidR="00D072DF" w:rsidRPr="00D072DF" w:rsidRDefault="00D072DF" w:rsidP="00D072DF">
            <w:pPr>
              <w:spacing w:after="0" w:line="240" w:lineRule="auto"/>
              <w:jc w:val="both"/>
              <w:rPr>
                <w:rFonts w:ascii="Times New Roman" w:eastAsia="Times New Roman" w:hAnsi="Times New Roman" w:cs="Times New Roman"/>
                <w:sz w:val="16"/>
                <w:szCs w:val="16"/>
              </w:rPr>
            </w:pPr>
            <w:r w:rsidRPr="00D072DF">
              <w:rPr>
                <w:rFonts w:ascii="Times New Roman" w:eastAsia="Times New Roman" w:hAnsi="Times New Roman" w:cs="Times New Roman"/>
                <w:sz w:val="16"/>
                <w:szCs w:val="16"/>
              </w:rPr>
              <w:t>40</w:t>
            </w:r>
          </w:p>
        </w:tc>
      </w:tr>
      <w:tr w:rsidR="00D072DF" w:rsidRPr="00D072DF" w14:paraId="16A22F9F" w14:textId="77777777" w:rsidTr="00D072DF">
        <w:trPr>
          <w:trHeight w:val="146"/>
        </w:trPr>
        <w:tc>
          <w:tcPr>
            <w:tcW w:w="851" w:type="dxa"/>
            <w:tcBorders>
              <w:top w:val="single" w:sz="4" w:space="0" w:color="auto"/>
              <w:left w:val="single" w:sz="4" w:space="0" w:color="auto"/>
              <w:bottom w:val="single" w:sz="4" w:space="0" w:color="auto"/>
              <w:right w:val="single" w:sz="4" w:space="0" w:color="auto"/>
            </w:tcBorders>
          </w:tcPr>
          <w:p w14:paraId="0BCAFB47" w14:textId="77777777" w:rsidR="00D072DF" w:rsidRPr="00D072DF" w:rsidRDefault="00D072DF" w:rsidP="00D072DF">
            <w:pPr>
              <w:spacing w:after="0" w:line="240" w:lineRule="auto"/>
              <w:rPr>
                <w:rFonts w:ascii="Times New Roman" w:eastAsia="Times New Roman" w:hAnsi="Times New Roman" w:cs="Times New Roman"/>
                <w:sz w:val="16"/>
                <w:szCs w:val="16"/>
                <w:highlight w:val="green"/>
              </w:rPr>
            </w:pPr>
            <w:r w:rsidRPr="00D072DF">
              <w:rPr>
                <w:rFonts w:ascii="Times New Roman" w:eastAsia="Times New Roman" w:hAnsi="Times New Roman" w:cs="Times New Roman"/>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51696FC" w14:textId="77777777" w:rsidR="00D072DF" w:rsidRPr="00D072DF" w:rsidRDefault="00D072DF" w:rsidP="00D072DF">
            <w:pPr>
              <w:spacing w:after="0" w:line="240" w:lineRule="auto"/>
              <w:rPr>
                <w:rFonts w:ascii="Times New Roman" w:eastAsia="Times New Roman" w:hAnsi="Times New Roman" w:cs="Times New Roman"/>
                <w:sz w:val="16"/>
                <w:szCs w:val="16"/>
                <w:highlight w:val="green"/>
              </w:rPr>
            </w:pPr>
            <w:r w:rsidRPr="00D072DF">
              <w:rPr>
                <w:rFonts w:ascii="Times New Roman" w:eastAsia="Times New Roman" w:hAnsi="Times New Roman" w:cs="Times New Roman"/>
                <w:sz w:val="16"/>
                <w:szCs w:val="16"/>
              </w:rPr>
              <w:t>1,0</w:t>
            </w:r>
          </w:p>
        </w:tc>
        <w:tc>
          <w:tcPr>
            <w:tcW w:w="992" w:type="dxa"/>
            <w:gridSpan w:val="2"/>
            <w:tcBorders>
              <w:top w:val="single" w:sz="4" w:space="0" w:color="auto"/>
              <w:left w:val="single" w:sz="4" w:space="0" w:color="auto"/>
              <w:bottom w:val="single" w:sz="4" w:space="0" w:color="auto"/>
              <w:right w:val="single" w:sz="4" w:space="0" w:color="000000"/>
            </w:tcBorders>
          </w:tcPr>
          <w:p w14:paraId="4EAAF0E4" w14:textId="77777777" w:rsidR="00D072DF" w:rsidRPr="00D072DF" w:rsidRDefault="00D072DF" w:rsidP="00D072DF">
            <w:pPr>
              <w:spacing w:after="0" w:line="240" w:lineRule="auto"/>
              <w:rPr>
                <w:rFonts w:ascii="Times New Roman" w:eastAsia="Times New Roman" w:hAnsi="Times New Roman" w:cs="Times New Roman"/>
                <w:sz w:val="16"/>
                <w:szCs w:val="16"/>
                <w:highlight w:val="green"/>
              </w:rPr>
            </w:pPr>
            <w:r w:rsidRPr="00D072DF">
              <w:rPr>
                <w:rFonts w:ascii="Times New Roman" w:eastAsia="Times New Roman" w:hAnsi="Times New Roman" w:cs="Times New Roman"/>
                <w:sz w:val="16"/>
                <w:szCs w:val="16"/>
              </w:rPr>
              <w:t>50-54</w:t>
            </w:r>
          </w:p>
        </w:tc>
        <w:tc>
          <w:tcPr>
            <w:tcW w:w="1843" w:type="dxa"/>
            <w:vMerge/>
            <w:tcBorders>
              <w:left w:val="single" w:sz="4" w:space="0" w:color="000000"/>
              <w:right w:val="single" w:sz="4" w:space="0" w:color="000000"/>
            </w:tcBorders>
          </w:tcPr>
          <w:p w14:paraId="0EE843FC" w14:textId="77777777" w:rsidR="00D072DF" w:rsidRPr="00D072DF" w:rsidRDefault="00D072DF" w:rsidP="00D072DF">
            <w:pPr>
              <w:spacing w:after="0" w:line="240" w:lineRule="auto"/>
              <w:rPr>
                <w:rFonts w:ascii="Times New Roman" w:eastAsia="Times New Roman" w:hAnsi="Times New Roman" w:cs="Times New Roman"/>
                <w:sz w:val="16"/>
                <w:szCs w:val="16"/>
                <w:highlight w:val="green"/>
              </w:rPr>
            </w:pPr>
          </w:p>
        </w:tc>
        <w:tc>
          <w:tcPr>
            <w:tcW w:w="3260" w:type="dxa"/>
            <w:vMerge w:val="restart"/>
            <w:tcBorders>
              <w:top w:val="single" w:sz="4" w:space="0" w:color="auto"/>
              <w:left w:val="single" w:sz="4" w:space="0" w:color="000000"/>
              <w:right w:val="single" w:sz="4" w:space="0" w:color="auto"/>
            </w:tcBorders>
          </w:tcPr>
          <w:p w14:paraId="7F84CF5E" w14:textId="77777777" w:rsidR="00D072DF" w:rsidRPr="00A660B7" w:rsidRDefault="00D072DF" w:rsidP="00D072DF">
            <w:pPr>
              <w:spacing w:after="0" w:line="240" w:lineRule="auto"/>
              <w:rPr>
                <w:rFonts w:ascii="Times New Roman" w:eastAsia="Times New Roman" w:hAnsi="Times New Roman" w:cs="Times New Roman"/>
                <w:sz w:val="16"/>
                <w:szCs w:val="16"/>
                <w:lang w:val="kk-KZ"/>
              </w:rPr>
            </w:pPr>
            <w:r w:rsidRPr="00A660B7">
              <w:rPr>
                <w:rFonts w:ascii="Times New Roman" w:eastAsia="Times New Roman" w:hAnsi="Times New Roman" w:cs="Times New Roman"/>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25144B87"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sz w:val="16"/>
                <w:szCs w:val="16"/>
              </w:rPr>
              <w:t xml:space="preserve">100 </w:t>
            </w:r>
          </w:p>
        </w:tc>
      </w:tr>
      <w:tr w:rsidR="00D072DF" w:rsidRPr="00D072DF" w14:paraId="06869DE8" w14:textId="77777777" w:rsidTr="00D072D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9955D"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4103C"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FCCE1" w14:textId="77777777" w:rsidR="00D072DF" w:rsidRPr="00D072DF" w:rsidRDefault="00D072DF" w:rsidP="00D072DF">
            <w:pPr>
              <w:spacing w:after="0" w:line="240" w:lineRule="auto"/>
              <w:rPr>
                <w:rFonts w:ascii="Times New Roman" w:eastAsia="Times New Roman" w:hAnsi="Times New Roman" w:cs="Times New Roman"/>
                <w:sz w:val="16"/>
                <w:szCs w:val="16"/>
              </w:rPr>
            </w:pPr>
            <w:r w:rsidRPr="00D072DF">
              <w:rPr>
                <w:rFonts w:ascii="Times New Roman" w:eastAsia="Times New Roman" w:hAnsi="Times New Roman" w:cs="Times New Roman"/>
                <w:color w:val="000000"/>
                <w:sz w:val="16"/>
                <w:szCs w:val="16"/>
              </w:rPr>
              <w:t>25-49</w:t>
            </w:r>
          </w:p>
        </w:tc>
        <w:tc>
          <w:tcPr>
            <w:tcW w:w="1843" w:type="dxa"/>
            <w:vMerge w:val="restart"/>
            <w:tcBorders>
              <w:right w:val="single" w:sz="4" w:space="0" w:color="000000"/>
            </w:tcBorders>
          </w:tcPr>
          <w:p w14:paraId="7FC3899C" w14:textId="77777777" w:rsidR="00D072DF" w:rsidRPr="00D072DF" w:rsidRDefault="00D072DF" w:rsidP="00D072DF">
            <w:pPr>
              <w:spacing w:after="0" w:line="240" w:lineRule="auto"/>
              <w:jc w:val="both"/>
              <w:rPr>
                <w:rFonts w:ascii="Times New Roman" w:eastAsia="Times New Roman" w:hAnsi="Times New Roman" w:cs="Times New Roman"/>
                <w:sz w:val="16"/>
                <w:szCs w:val="16"/>
                <w:lang w:val="kk-KZ"/>
              </w:rPr>
            </w:pPr>
            <w:r w:rsidRPr="00D072DF">
              <w:rPr>
                <w:rFonts w:ascii="Times New Roman" w:eastAsia="Times New Roman" w:hAnsi="Times New Roman" w:cs="Times New Roman"/>
                <w:sz w:val="16"/>
                <w:szCs w:val="16"/>
                <w:lang w:val="kk-KZ"/>
              </w:rPr>
              <w:t xml:space="preserve">Қанағаттанарлықсыз </w:t>
            </w:r>
          </w:p>
        </w:tc>
        <w:tc>
          <w:tcPr>
            <w:tcW w:w="3260" w:type="dxa"/>
            <w:vMerge/>
            <w:tcBorders>
              <w:left w:val="single" w:sz="4" w:space="0" w:color="000000"/>
              <w:right w:val="single" w:sz="4" w:space="0" w:color="auto"/>
            </w:tcBorders>
          </w:tcPr>
          <w:p w14:paraId="0B831684" w14:textId="77777777" w:rsidR="00D072DF" w:rsidRPr="00D072DF" w:rsidRDefault="00D072DF" w:rsidP="00D072DF">
            <w:pPr>
              <w:spacing w:after="0" w:line="240" w:lineRule="auto"/>
              <w:rPr>
                <w:rFonts w:ascii="Times New Roman" w:eastAsia="Times New Roman" w:hAnsi="Times New Roman" w:cs="Times New Roman"/>
                <w:sz w:val="16"/>
                <w:szCs w:val="16"/>
                <w:lang w:val="kk-KZ"/>
              </w:rPr>
            </w:pPr>
          </w:p>
        </w:tc>
        <w:tc>
          <w:tcPr>
            <w:tcW w:w="2268" w:type="dxa"/>
            <w:vMerge/>
            <w:tcBorders>
              <w:left w:val="single" w:sz="4" w:space="0" w:color="auto"/>
              <w:right w:val="single" w:sz="4" w:space="0" w:color="auto"/>
            </w:tcBorders>
          </w:tcPr>
          <w:p w14:paraId="3F038EB5" w14:textId="77777777" w:rsidR="00D072DF" w:rsidRPr="00D072DF" w:rsidRDefault="00D072DF" w:rsidP="00D072DF">
            <w:pPr>
              <w:spacing w:after="0" w:line="240" w:lineRule="auto"/>
              <w:rPr>
                <w:rFonts w:ascii="Times New Roman" w:eastAsia="Times New Roman" w:hAnsi="Times New Roman" w:cs="Times New Roman"/>
                <w:sz w:val="16"/>
                <w:szCs w:val="16"/>
              </w:rPr>
            </w:pPr>
          </w:p>
        </w:tc>
      </w:tr>
      <w:tr w:rsidR="00D072DF" w:rsidRPr="00D072DF" w14:paraId="0DFBE131" w14:textId="77777777" w:rsidTr="00D072D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649330" w14:textId="77777777" w:rsidR="00D072DF" w:rsidRPr="00D072DF" w:rsidRDefault="00D072DF" w:rsidP="00D072DF">
            <w:pPr>
              <w:spacing w:after="0" w:line="240" w:lineRule="auto"/>
              <w:rPr>
                <w:rFonts w:ascii="Times New Roman" w:eastAsia="Times New Roman" w:hAnsi="Times New Roman" w:cs="Times New Roman"/>
                <w:sz w:val="20"/>
                <w:szCs w:val="20"/>
              </w:rPr>
            </w:pPr>
            <w:r w:rsidRPr="00D072DF">
              <w:rPr>
                <w:rFonts w:ascii="Times New Roman" w:eastAsia="Times New Roman" w:hAnsi="Times New Roman" w:cs="Times New Roman"/>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6F8456" w14:textId="77777777" w:rsidR="00D072DF" w:rsidRPr="00D072DF" w:rsidRDefault="00D072DF" w:rsidP="00D072DF">
            <w:pPr>
              <w:spacing w:after="0" w:line="240" w:lineRule="auto"/>
              <w:rPr>
                <w:rFonts w:ascii="Times New Roman" w:eastAsia="Times New Roman" w:hAnsi="Times New Roman" w:cs="Times New Roman"/>
                <w:sz w:val="20"/>
                <w:szCs w:val="20"/>
              </w:rPr>
            </w:pPr>
            <w:r w:rsidRPr="00D072DF">
              <w:rPr>
                <w:rFonts w:ascii="Times New Roman" w:eastAsia="Times New Roman" w:hAnsi="Times New Roman" w:cs="Times New Roman"/>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4A04D" w14:textId="77777777" w:rsidR="00D072DF" w:rsidRPr="00D072DF" w:rsidRDefault="00D072DF" w:rsidP="00D072DF">
            <w:pPr>
              <w:spacing w:after="0" w:line="240" w:lineRule="auto"/>
              <w:rPr>
                <w:rFonts w:ascii="Times New Roman" w:eastAsia="Times New Roman" w:hAnsi="Times New Roman" w:cs="Times New Roman"/>
                <w:sz w:val="20"/>
                <w:szCs w:val="20"/>
              </w:rPr>
            </w:pPr>
            <w:r w:rsidRPr="00D072DF">
              <w:rPr>
                <w:rFonts w:ascii="Times New Roman" w:eastAsia="Times New Roman" w:hAnsi="Times New Roman" w:cs="Times New Roman"/>
                <w:color w:val="000000"/>
                <w:sz w:val="20"/>
                <w:szCs w:val="20"/>
              </w:rPr>
              <w:t>0-24</w:t>
            </w:r>
          </w:p>
        </w:tc>
        <w:tc>
          <w:tcPr>
            <w:tcW w:w="1843" w:type="dxa"/>
            <w:vMerge/>
            <w:tcBorders>
              <w:right w:val="single" w:sz="4" w:space="0" w:color="000000"/>
            </w:tcBorders>
          </w:tcPr>
          <w:p w14:paraId="08F66146" w14:textId="77777777" w:rsidR="00D072DF" w:rsidRPr="00D072DF" w:rsidRDefault="00D072DF" w:rsidP="00D072DF">
            <w:pPr>
              <w:spacing w:after="0" w:line="240" w:lineRule="auto"/>
              <w:rPr>
                <w:rFonts w:ascii="Times New Roman" w:eastAsia="Times New Roman" w:hAnsi="Times New Roman" w:cs="Times New Roman"/>
                <w:sz w:val="20"/>
                <w:szCs w:val="20"/>
                <w:highlight w:val="green"/>
              </w:rPr>
            </w:pPr>
          </w:p>
        </w:tc>
        <w:tc>
          <w:tcPr>
            <w:tcW w:w="3260" w:type="dxa"/>
            <w:vMerge/>
            <w:tcBorders>
              <w:left w:val="single" w:sz="4" w:space="0" w:color="000000"/>
              <w:bottom w:val="single" w:sz="4" w:space="0" w:color="auto"/>
              <w:right w:val="single" w:sz="4" w:space="0" w:color="auto"/>
            </w:tcBorders>
          </w:tcPr>
          <w:p w14:paraId="6EFE6FDA" w14:textId="77777777" w:rsidR="00D072DF" w:rsidRPr="00D072DF" w:rsidRDefault="00D072DF" w:rsidP="00D072DF">
            <w:pPr>
              <w:spacing w:after="0" w:line="240" w:lineRule="auto"/>
              <w:rPr>
                <w:rFonts w:ascii="Times New Roman" w:eastAsia="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3215EB97" w14:textId="77777777" w:rsidR="00D072DF" w:rsidRPr="00D072DF" w:rsidRDefault="00D072DF" w:rsidP="00D072DF">
            <w:pPr>
              <w:spacing w:after="0" w:line="240" w:lineRule="auto"/>
              <w:rPr>
                <w:rFonts w:ascii="Times New Roman" w:eastAsia="Times New Roman" w:hAnsi="Times New Roman" w:cs="Times New Roman"/>
                <w:sz w:val="20"/>
                <w:szCs w:val="20"/>
              </w:rPr>
            </w:pPr>
          </w:p>
        </w:tc>
      </w:tr>
      <w:tr w:rsidR="000D5EBF" w:rsidRPr="00D072DF" w14:paraId="5CED35DF" w14:textId="77777777" w:rsidTr="007C1B04">
        <w:trPr>
          <w:trHeight w:val="146"/>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FAC668" w14:textId="77777777" w:rsidR="000D5EBF" w:rsidRPr="000D5EBF" w:rsidRDefault="000D5EBF" w:rsidP="000D5EBF">
            <w:pPr>
              <w:spacing w:after="0" w:line="240" w:lineRule="auto"/>
              <w:jc w:val="center"/>
              <w:rPr>
                <w:rFonts w:ascii="Times New Roman" w:eastAsia="Times New Roman" w:hAnsi="Times New Roman" w:cs="Times New Roman"/>
                <w:b/>
                <w:bCs/>
                <w:sz w:val="20"/>
                <w:szCs w:val="20"/>
                <w:lang w:val="kk-KZ"/>
              </w:rPr>
            </w:pPr>
            <w:r w:rsidRPr="000D5EBF">
              <w:rPr>
                <w:rFonts w:ascii="Times New Roman" w:eastAsia="Times New Roman" w:hAnsi="Times New Roman" w:cs="Times New Roman"/>
                <w:b/>
                <w:bCs/>
                <w:sz w:val="20"/>
                <w:szCs w:val="20"/>
                <w:lang w:val="kk-KZ"/>
              </w:rPr>
              <w:t>БАҒАЛАУ САЯСАТЫ</w:t>
            </w:r>
          </w:p>
          <w:p w14:paraId="399A40B3" w14:textId="77777777" w:rsidR="000D5EBF" w:rsidRPr="000D5EBF" w:rsidRDefault="000D5EBF" w:rsidP="000D5EBF">
            <w:pPr>
              <w:spacing w:after="0" w:line="240" w:lineRule="auto"/>
              <w:jc w:val="center"/>
              <w:rPr>
                <w:rFonts w:ascii="Times New Roman" w:eastAsia="Times New Roman" w:hAnsi="Times New Roman" w:cs="Times New Roman"/>
                <w:b/>
                <w:bCs/>
                <w:sz w:val="20"/>
                <w:szCs w:val="20"/>
                <w:lang w:val="en-US"/>
              </w:rPr>
            </w:pPr>
            <w:r w:rsidRPr="000D5EBF">
              <w:rPr>
                <w:rFonts w:ascii="Times New Roman" w:eastAsia="Times New Roman" w:hAnsi="Times New Roman" w:cs="Times New Roman"/>
                <w:b/>
                <w:bCs/>
                <w:sz w:val="20"/>
                <w:szCs w:val="20"/>
                <w:lang w:val="kk-KZ"/>
              </w:rPr>
              <w:t>СТАНДАРТТЫ ЕМТИХАН</w:t>
            </w:r>
            <w:r>
              <w:rPr>
                <w:rFonts w:ascii="Times New Roman" w:eastAsia="Times New Roman" w:hAnsi="Times New Roman" w:cs="Times New Roman"/>
                <w:b/>
                <w:bCs/>
                <w:sz w:val="20"/>
                <w:szCs w:val="20"/>
                <w:lang w:val="kk-KZ"/>
              </w:rPr>
              <w:t xml:space="preserve">: Жазбаша </w:t>
            </w:r>
          </w:p>
          <w:tbl>
            <w:tblPr>
              <w:tblStyle w:val="2"/>
              <w:tblW w:w="10490" w:type="dxa"/>
              <w:tblLayout w:type="fixed"/>
              <w:tblLook w:val="04A0" w:firstRow="1" w:lastRow="0" w:firstColumn="1" w:lastColumn="0" w:noHBand="0" w:noVBand="1"/>
            </w:tblPr>
            <w:tblGrid>
              <w:gridCol w:w="993"/>
              <w:gridCol w:w="1843"/>
              <w:gridCol w:w="1559"/>
              <w:gridCol w:w="1843"/>
              <w:gridCol w:w="1843"/>
              <w:gridCol w:w="1275"/>
              <w:gridCol w:w="1134"/>
            </w:tblGrid>
            <w:tr w:rsidR="000D5EBF" w:rsidRPr="000D5EBF" w14:paraId="532CED35" w14:textId="77777777" w:rsidTr="007C1B04">
              <w:tc>
                <w:tcPr>
                  <w:tcW w:w="993" w:type="dxa"/>
                  <w:vMerge w:val="restart"/>
                </w:tcPr>
                <w:p w14:paraId="6DB0E05A"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w:t>
                  </w:r>
                </w:p>
              </w:tc>
              <w:tc>
                <w:tcPr>
                  <w:tcW w:w="1843" w:type="dxa"/>
                  <w:vMerge w:val="restart"/>
                </w:tcPr>
                <w:p w14:paraId="359BC7EB"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Критерий/балл</w:t>
                  </w:r>
                </w:p>
                <w:p w14:paraId="34515984"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p>
              </w:tc>
              <w:tc>
                <w:tcPr>
                  <w:tcW w:w="7654" w:type="dxa"/>
                  <w:gridSpan w:val="5"/>
                </w:tcPr>
                <w:p w14:paraId="2FE3D9F2" w14:textId="77777777" w:rsidR="000D5EBF" w:rsidRPr="000D5EBF" w:rsidRDefault="000D5EBF" w:rsidP="000D5EBF">
                  <w:pPr>
                    <w:ind w:firstLine="0"/>
                    <w:jc w:val="center"/>
                    <w:rPr>
                      <w:rFonts w:ascii="Times New Roman" w:eastAsia="Times New Roman" w:hAnsi="Times New Roman" w:cs="Times New Roman"/>
                      <w:b/>
                      <w:bCs/>
                      <w:sz w:val="16"/>
                      <w:szCs w:val="16"/>
                    </w:rPr>
                  </w:pPr>
                  <w:r w:rsidRPr="000D5EBF">
                    <w:rPr>
                      <w:rFonts w:ascii="Times New Roman" w:eastAsia="Times New Roman" w:hAnsi="Times New Roman" w:cs="Times New Roman"/>
                      <w:b/>
                      <w:bCs/>
                      <w:sz w:val="16"/>
                      <w:szCs w:val="16"/>
                      <w:lang w:val="kk-KZ"/>
                    </w:rPr>
                    <w:t>Дескрипторлар</w:t>
                  </w:r>
                </w:p>
              </w:tc>
            </w:tr>
            <w:tr w:rsidR="000D5EBF" w:rsidRPr="000D5EBF" w14:paraId="2922814D" w14:textId="77777777" w:rsidTr="007C1B04">
              <w:tc>
                <w:tcPr>
                  <w:tcW w:w="993" w:type="dxa"/>
                  <w:vMerge/>
                </w:tcPr>
                <w:p w14:paraId="7D94F15A" w14:textId="77777777" w:rsidR="000D5EBF" w:rsidRPr="000D5EBF" w:rsidRDefault="000D5EBF" w:rsidP="000D5EBF">
                  <w:pPr>
                    <w:ind w:firstLine="0"/>
                    <w:jc w:val="left"/>
                    <w:rPr>
                      <w:rFonts w:ascii="Times New Roman" w:eastAsia="Times New Roman" w:hAnsi="Times New Roman" w:cs="Times New Roman"/>
                      <w:sz w:val="16"/>
                      <w:szCs w:val="16"/>
                      <w:lang w:val="kk-KZ"/>
                    </w:rPr>
                  </w:pPr>
                </w:p>
              </w:tc>
              <w:tc>
                <w:tcPr>
                  <w:tcW w:w="1843" w:type="dxa"/>
                  <w:vMerge/>
                </w:tcPr>
                <w:p w14:paraId="55FC0780" w14:textId="77777777" w:rsidR="000D5EBF" w:rsidRPr="000D5EBF" w:rsidRDefault="000D5EBF" w:rsidP="000D5EBF">
                  <w:pPr>
                    <w:ind w:firstLine="0"/>
                    <w:jc w:val="left"/>
                    <w:rPr>
                      <w:rFonts w:ascii="Times New Roman" w:eastAsia="Times New Roman" w:hAnsi="Times New Roman" w:cs="Times New Roman"/>
                      <w:sz w:val="16"/>
                      <w:szCs w:val="16"/>
                      <w:lang w:val="kk-KZ"/>
                    </w:rPr>
                  </w:pPr>
                </w:p>
              </w:tc>
              <w:tc>
                <w:tcPr>
                  <w:tcW w:w="1559" w:type="dxa"/>
                </w:tcPr>
                <w:p w14:paraId="40B89271"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Өте жақсы</w:t>
                  </w:r>
                </w:p>
              </w:tc>
              <w:tc>
                <w:tcPr>
                  <w:tcW w:w="1843" w:type="dxa"/>
                </w:tcPr>
                <w:p w14:paraId="03D6C3D5"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Жақсы </w:t>
                  </w:r>
                </w:p>
              </w:tc>
              <w:tc>
                <w:tcPr>
                  <w:tcW w:w="1843" w:type="dxa"/>
                </w:tcPr>
                <w:p w14:paraId="6123807E"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Қанағаттанарлық </w:t>
                  </w:r>
                </w:p>
              </w:tc>
              <w:tc>
                <w:tcPr>
                  <w:tcW w:w="2409" w:type="dxa"/>
                  <w:gridSpan w:val="2"/>
                </w:tcPr>
                <w:p w14:paraId="2A0551DE" w14:textId="77777777" w:rsidR="000D5EBF" w:rsidRPr="000D5EBF" w:rsidRDefault="000D5EBF" w:rsidP="000D5EBF">
                  <w:pPr>
                    <w:ind w:firstLine="0"/>
                    <w:jc w:val="left"/>
                    <w:rPr>
                      <w:rFonts w:ascii="Times New Roman" w:eastAsia="Times New Roman" w:hAnsi="Times New Roman" w:cs="Times New Roman"/>
                      <w:b/>
                      <w:bCs/>
                      <w:sz w:val="16"/>
                      <w:szCs w:val="16"/>
                    </w:rPr>
                  </w:pPr>
                  <w:r w:rsidRPr="000D5EBF">
                    <w:rPr>
                      <w:rFonts w:ascii="Times New Roman" w:eastAsia="Times New Roman" w:hAnsi="Times New Roman" w:cs="Times New Roman"/>
                      <w:b/>
                      <w:bCs/>
                      <w:sz w:val="16"/>
                      <w:szCs w:val="16"/>
                      <w:lang w:val="kk-KZ"/>
                    </w:rPr>
                    <w:t xml:space="preserve">Қанағаттанарлықсыз </w:t>
                  </w:r>
                </w:p>
              </w:tc>
            </w:tr>
            <w:tr w:rsidR="000D5EBF" w:rsidRPr="000D5EBF" w14:paraId="0C1E560F" w14:textId="77777777" w:rsidTr="007C1B04">
              <w:tc>
                <w:tcPr>
                  <w:tcW w:w="993" w:type="dxa"/>
                  <w:vMerge/>
                </w:tcPr>
                <w:p w14:paraId="2BC71DAC"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p>
              </w:tc>
              <w:tc>
                <w:tcPr>
                  <w:tcW w:w="1843" w:type="dxa"/>
                  <w:vMerge/>
                </w:tcPr>
                <w:p w14:paraId="10CA19E4" w14:textId="77777777" w:rsidR="000D5EBF" w:rsidRPr="000D5EBF" w:rsidRDefault="000D5EBF" w:rsidP="000D5EBF">
                  <w:pPr>
                    <w:ind w:firstLine="0"/>
                    <w:jc w:val="left"/>
                    <w:rPr>
                      <w:rFonts w:ascii="Times New Roman" w:eastAsia="Times New Roman" w:hAnsi="Times New Roman" w:cs="Times New Roman"/>
                      <w:sz w:val="16"/>
                      <w:szCs w:val="16"/>
                      <w:lang w:val="kk-KZ"/>
                    </w:rPr>
                  </w:pPr>
                </w:p>
              </w:tc>
              <w:tc>
                <w:tcPr>
                  <w:tcW w:w="1559" w:type="dxa"/>
                </w:tcPr>
                <w:p w14:paraId="34500177"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90–100% </w:t>
                  </w:r>
                </w:p>
                <w:p w14:paraId="7C551090"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(27-30 балл)</w:t>
                  </w:r>
                </w:p>
              </w:tc>
              <w:tc>
                <w:tcPr>
                  <w:tcW w:w="1843" w:type="dxa"/>
                </w:tcPr>
                <w:p w14:paraId="66695873"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70–89% </w:t>
                  </w:r>
                </w:p>
                <w:p w14:paraId="72732298"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(21-26 балл)</w:t>
                  </w:r>
                </w:p>
              </w:tc>
              <w:tc>
                <w:tcPr>
                  <w:tcW w:w="1843" w:type="dxa"/>
                </w:tcPr>
                <w:p w14:paraId="460313DC"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50–69% </w:t>
                  </w:r>
                </w:p>
                <w:p w14:paraId="7F1DB576"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(15-20 балл)</w:t>
                  </w:r>
                </w:p>
              </w:tc>
              <w:tc>
                <w:tcPr>
                  <w:tcW w:w="1275" w:type="dxa"/>
                </w:tcPr>
                <w:p w14:paraId="31C76834"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25–49% </w:t>
                  </w:r>
                </w:p>
                <w:p w14:paraId="49F561F1"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(8-14 балл)</w:t>
                  </w:r>
                </w:p>
              </w:tc>
              <w:tc>
                <w:tcPr>
                  <w:tcW w:w="1134" w:type="dxa"/>
                </w:tcPr>
                <w:p w14:paraId="65BB263A"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 xml:space="preserve">0–24% </w:t>
                  </w:r>
                </w:p>
                <w:p w14:paraId="57B66A71"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(0-7 балл)</w:t>
                  </w:r>
                </w:p>
              </w:tc>
            </w:tr>
            <w:tr w:rsidR="000D5EBF" w:rsidRPr="008D5E3C" w14:paraId="6AAD93E3" w14:textId="77777777" w:rsidTr="007C1B04">
              <w:tc>
                <w:tcPr>
                  <w:tcW w:w="993" w:type="dxa"/>
                  <w:tcBorders>
                    <w:top w:val="single" w:sz="4" w:space="0" w:color="000000"/>
                    <w:left w:val="single" w:sz="3" w:space="0" w:color="000000"/>
                    <w:bottom w:val="single" w:sz="3" w:space="0" w:color="000000"/>
                    <w:right w:val="single" w:sz="3" w:space="0" w:color="000000"/>
                  </w:tcBorders>
                  <w:shd w:val="clear" w:color="auto" w:fill="D9E2F3"/>
                </w:tcPr>
                <w:p w14:paraId="02D82B3C"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rPr>
                    <w:t xml:space="preserve">1 </w:t>
                  </w:r>
                  <w:r w:rsidRPr="000D5EBF">
                    <w:rPr>
                      <w:rFonts w:ascii="Times New Roman" w:eastAsia="Times New Roman" w:hAnsi="Times New Roman" w:cs="Times New Roman"/>
                      <w:b/>
                      <w:bCs/>
                      <w:sz w:val="16"/>
                      <w:szCs w:val="16"/>
                      <w:lang w:val="kk-KZ"/>
                    </w:rPr>
                    <w:t>сұрақ</w:t>
                  </w:r>
                </w:p>
                <w:p w14:paraId="39FF4F99"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p>
                <w:p w14:paraId="129D8045"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30 балл</w:t>
                  </w:r>
                </w:p>
                <w:p w14:paraId="3F4E9FD2"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46562370"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719A6BF5"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4C2C81E6"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628043F9"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6DBC851D"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744BABAF" w14:textId="77777777" w:rsidR="000D5EBF" w:rsidRPr="000D5EBF" w:rsidRDefault="000D5EBF" w:rsidP="000D5EBF">
                  <w:pPr>
                    <w:ind w:firstLine="0"/>
                    <w:jc w:val="left"/>
                    <w:rPr>
                      <w:rFonts w:ascii="Times New Roman" w:eastAsia="Times New Roman" w:hAnsi="Times New Roman" w:cs="Times New Roman"/>
                      <w:sz w:val="16"/>
                      <w:szCs w:val="16"/>
                      <w:lang w:val="kk-KZ"/>
                    </w:rPr>
                  </w:pPr>
                </w:p>
                <w:p w14:paraId="1606460C" w14:textId="77777777" w:rsidR="000D5EBF" w:rsidRPr="000D5EBF" w:rsidRDefault="000D5EBF" w:rsidP="000D5EBF">
                  <w:pPr>
                    <w:ind w:firstLine="0"/>
                    <w:jc w:val="left"/>
                    <w:rPr>
                      <w:rFonts w:ascii="Times New Roman" w:eastAsia="Times New Roman" w:hAnsi="Times New Roman" w:cs="Times New Roman"/>
                      <w:sz w:val="16"/>
                      <w:szCs w:val="16"/>
                      <w:lang w:val="kk-KZ"/>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14:paraId="09B9FC60"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Курс теориясы мен тұжырымдамаларын білу және түсіну</w:t>
                  </w:r>
                </w:p>
              </w:tc>
              <w:tc>
                <w:tcPr>
                  <w:tcW w:w="1559" w:type="dxa"/>
                </w:tcPr>
                <w:p w14:paraId="3F13A353"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Pr>
                <w:p w14:paraId="6F6D86AF"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Жауапта стильдік қателер мен терминдерді дұрыс қолданбауы кедергі келтірмейді. </w:t>
                  </w:r>
                </w:p>
              </w:tc>
              <w:tc>
                <w:tcPr>
                  <w:tcW w:w="1843" w:type="dxa"/>
                </w:tcPr>
                <w:p w14:paraId="57D4D81E"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жазбаларынан мысалдармен теориялық ойлары көрсетілмейді.</w:t>
                  </w:r>
                </w:p>
              </w:tc>
              <w:tc>
                <w:tcPr>
                  <w:tcW w:w="1275" w:type="dxa"/>
                </w:tcPr>
                <w:p w14:paraId="1B73CA25"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Қойылған сұрақтарды дұрыс қамтымау, қате дәлелдеу, фактілік және сөздік қателер, дұрыс емес қорытындыны болжау.</w:t>
                  </w:r>
                </w:p>
              </w:tc>
              <w:tc>
                <w:tcPr>
                  <w:tcW w:w="1134" w:type="dxa"/>
                </w:tcPr>
                <w:p w14:paraId="441EBFB6"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Негізгі ұғымдарды, теорияларды білмеу; Қорытынды бақылауды өткізу ережесін бұзу.</w:t>
                  </w:r>
                </w:p>
              </w:tc>
            </w:tr>
            <w:tr w:rsidR="000D5EBF" w:rsidRPr="000D5EBF" w14:paraId="2D75F77F" w14:textId="77777777" w:rsidTr="007C1B04">
              <w:tc>
                <w:tcPr>
                  <w:tcW w:w="993" w:type="dxa"/>
                  <w:tcBorders>
                    <w:top w:val="single" w:sz="4" w:space="0" w:color="000000"/>
                    <w:left w:val="single" w:sz="3" w:space="0" w:color="000000"/>
                    <w:bottom w:val="single" w:sz="4" w:space="0" w:color="000000"/>
                    <w:right w:val="single" w:sz="3" w:space="0" w:color="000000"/>
                  </w:tcBorders>
                  <w:shd w:val="clear" w:color="auto" w:fill="D9E2F3"/>
                </w:tcPr>
                <w:p w14:paraId="200F6573"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2сұрақ</w:t>
                  </w:r>
                </w:p>
                <w:p w14:paraId="09B3BB88"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p>
                <w:p w14:paraId="4F2E0036"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30 балл</w:t>
                  </w:r>
                </w:p>
              </w:tc>
              <w:tc>
                <w:tcPr>
                  <w:tcW w:w="1843" w:type="dxa"/>
                  <w:tcBorders>
                    <w:top w:val="single" w:sz="4" w:space="0" w:color="000000"/>
                    <w:left w:val="single" w:sz="3" w:space="0" w:color="000000"/>
                    <w:bottom w:val="single" w:sz="4" w:space="0" w:color="000000"/>
                    <w:right w:val="single" w:sz="3" w:space="0" w:color="000000"/>
                  </w:tcBorders>
                  <w:shd w:val="clear" w:color="auto" w:fill="auto"/>
                </w:tcPr>
                <w:p w14:paraId="32CAED1D"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Таңдалған әдістеме мен технологияны нақты практикалық тапсырмаларға қолдану</w:t>
                  </w:r>
                </w:p>
              </w:tc>
              <w:tc>
                <w:tcPr>
                  <w:tcW w:w="1559" w:type="dxa"/>
                  <w:tcBorders>
                    <w:top w:val="single" w:sz="4" w:space="0" w:color="000000"/>
                    <w:left w:val="single" w:sz="3" w:space="0" w:color="000000"/>
                    <w:bottom w:val="single" w:sz="4" w:space="0" w:color="000000"/>
                    <w:right w:val="single" w:sz="3" w:space="0" w:color="000000"/>
                  </w:tcBorders>
                  <w:shd w:val="clear" w:color="auto" w:fill="auto"/>
                </w:tcPr>
                <w:p w14:paraId="2DF72EAE"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 xml:space="preserve">Оқу тапсырмасын толық орындау, қойылған сұраққа егжей-тегжейлі, дәлелді жауап беру, содан кейін курстың </w:t>
                  </w:r>
                  <w:r w:rsidRPr="000D5EBF">
                    <w:rPr>
                      <w:rFonts w:ascii="Times New Roman" w:eastAsia="Times New Roman" w:hAnsi="Times New Roman" w:cs="Times New Roman"/>
                      <w:sz w:val="16"/>
                      <w:szCs w:val="16"/>
                      <w:lang w:val="kk-KZ"/>
                    </w:rPr>
                    <w:lastRenderedPageBreak/>
                    <w:t>практикалық мәселелерін шешу;</w:t>
                  </w:r>
                </w:p>
              </w:tc>
              <w:tc>
                <w:tcPr>
                  <w:tcW w:w="1843" w:type="dxa"/>
                  <w:tcBorders>
                    <w:top w:val="single" w:sz="4" w:space="0" w:color="000000"/>
                    <w:left w:val="single" w:sz="3" w:space="0" w:color="000000"/>
                    <w:bottom w:val="single" w:sz="4" w:space="0" w:color="000000"/>
                    <w:right w:val="single" w:sz="3" w:space="0" w:color="000000"/>
                  </w:tcBorders>
                  <w:shd w:val="clear" w:color="auto" w:fill="auto"/>
                </w:tcPr>
                <w:p w14:paraId="7EC68513"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lastRenderedPageBreak/>
                    <w:t xml:space="preserve">Оқу тапсырмасын ішінара орындау, толық емес, курстың практикалық мәселелерін толық шешпей қойылған сұраққа дәлелді жауап беру; курс бойынша </w:t>
                  </w:r>
                  <w:r w:rsidRPr="000D5EBF">
                    <w:rPr>
                      <w:rFonts w:ascii="Times New Roman" w:eastAsia="Times New Roman" w:hAnsi="Times New Roman" w:cs="Times New Roman"/>
                      <w:sz w:val="16"/>
                      <w:szCs w:val="16"/>
                      <w:lang w:val="kk-KZ"/>
                    </w:rPr>
                    <w:lastRenderedPageBreak/>
                    <w:t>ғылыми тіл нормаларын сауатсыз пайдалану;</w:t>
                  </w:r>
                </w:p>
              </w:tc>
              <w:tc>
                <w:tcPr>
                  <w:tcW w:w="1843" w:type="dxa"/>
                  <w:tcBorders>
                    <w:top w:val="single" w:sz="4" w:space="0" w:color="000000"/>
                    <w:left w:val="single" w:sz="3" w:space="0" w:color="000000"/>
                    <w:bottom w:val="single" w:sz="4" w:space="0" w:color="000000"/>
                    <w:right w:val="single" w:sz="3" w:space="0" w:color="000000"/>
                  </w:tcBorders>
                  <w:shd w:val="clear" w:color="auto" w:fill="auto"/>
                </w:tcPr>
                <w:p w14:paraId="20EC2F21"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lastRenderedPageBreak/>
                    <w:t xml:space="preserve">Материал фрагменттелген, логикалық дәйектілікті бұза отырып, нақты және семантикалық дәлсіздіктерге жол беріледі, курстың </w:t>
                  </w:r>
                  <w:r w:rsidRPr="000D5EBF">
                    <w:rPr>
                      <w:rFonts w:ascii="Times New Roman" w:eastAsia="Times New Roman" w:hAnsi="Times New Roman" w:cs="Times New Roman"/>
                      <w:sz w:val="16"/>
                      <w:szCs w:val="16"/>
                      <w:lang w:val="kk-KZ"/>
                    </w:rPr>
                    <w:lastRenderedPageBreak/>
                    <w:t>теориялық білімі үстірт қолданылады.</w:t>
                  </w:r>
                </w:p>
              </w:tc>
              <w:tc>
                <w:tcPr>
                  <w:tcW w:w="1275" w:type="dxa"/>
                  <w:tcBorders>
                    <w:top w:val="single" w:sz="4" w:space="0" w:color="000000"/>
                    <w:left w:val="single" w:sz="3" w:space="0" w:color="000000"/>
                    <w:bottom w:val="single" w:sz="4" w:space="0" w:color="000000"/>
                    <w:right w:val="single" w:sz="3" w:space="0" w:color="000000"/>
                  </w:tcBorders>
                  <w:shd w:val="clear" w:color="auto" w:fill="auto"/>
                </w:tcPr>
                <w:p w14:paraId="1FD8B6F8"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lastRenderedPageBreak/>
                    <w:t xml:space="preserve">Тапсырманы шешудің ұтымсыз әдісі немесе жеткілікті ойластырылмаған жауап жоспары; </w:t>
                  </w:r>
                  <w:r w:rsidRPr="000D5EBF">
                    <w:rPr>
                      <w:rFonts w:ascii="Times New Roman" w:eastAsia="Times New Roman" w:hAnsi="Times New Roman" w:cs="Times New Roman"/>
                      <w:sz w:val="16"/>
                      <w:szCs w:val="16"/>
                      <w:lang w:val="kk-KZ"/>
                    </w:rPr>
                    <w:lastRenderedPageBreak/>
                    <w:t>тапсырмаларды шеше алмау, тапсырмаларды жалпы түрде орындау; нормадан асатын қателіктер мен кемшіліктердің болуы.</w:t>
                  </w:r>
                </w:p>
              </w:tc>
              <w:tc>
                <w:tcPr>
                  <w:tcW w:w="1134" w:type="dxa"/>
                  <w:tcBorders>
                    <w:top w:val="single" w:sz="4" w:space="0" w:color="000000"/>
                    <w:left w:val="single" w:sz="3" w:space="0" w:color="000000"/>
                    <w:bottom w:val="single" w:sz="4" w:space="0" w:color="000000"/>
                    <w:right w:val="single" w:sz="3" w:space="0" w:color="000000"/>
                  </w:tcBorders>
                  <w:shd w:val="clear" w:color="auto" w:fill="auto"/>
                </w:tcPr>
                <w:p w14:paraId="57F0017D"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lastRenderedPageBreak/>
                    <w:t xml:space="preserve">Тапсырмаларды шешу үшін білімді, алгоритмдерді қолдана алмау; қорытынды және нәтиже </w:t>
                  </w:r>
                  <w:r w:rsidRPr="000D5EBF">
                    <w:rPr>
                      <w:rFonts w:ascii="Times New Roman" w:eastAsia="Times New Roman" w:hAnsi="Times New Roman" w:cs="Times New Roman"/>
                      <w:sz w:val="16"/>
                      <w:szCs w:val="16"/>
                      <w:lang w:val="kk-KZ"/>
                    </w:rPr>
                    <w:lastRenderedPageBreak/>
                    <w:t>жасай алмау. Қорытынды бақылау жүргізу қағидаларын бұзу.</w:t>
                  </w:r>
                </w:p>
              </w:tc>
            </w:tr>
            <w:tr w:rsidR="000D5EBF" w:rsidRPr="000D5EBF" w14:paraId="7BAD6A4F" w14:textId="77777777" w:rsidTr="007C1B04">
              <w:tc>
                <w:tcPr>
                  <w:tcW w:w="993" w:type="dxa"/>
                  <w:tcBorders>
                    <w:top w:val="single" w:sz="3" w:space="0" w:color="000000"/>
                    <w:left w:val="single" w:sz="3" w:space="0" w:color="000000"/>
                    <w:bottom w:val="single" w:sz="3" w:space="0" w:color="000000"/>
                    <w:right w:val="single" w:sz="3" w:space="0" w:color="000000"/>
                  </w:tcBorders>
                  <w:shd w:val="clear" w:color="auto" w:fill="D9E2F3"/>
                </w:tcPr>
                <w:p w14:paraId="21A489DF"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lastRenderedPageBreak/>
                    <w:t>3 сұрақ</w:t>
                  </w:r>
                </w:p>
                <w:p w14:paraId="4049F578"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p>
                <w:p w14:paraId="705AE50B"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40 балл</w:t>
                  </w:r>
                </w:p>
              </w:tc>
              <w:tc>
                <w:tcPr>
                  <w:tcW w:w="1843" w:type="dxa"/>
                  <w:tcBorders>
                    <w:top w:val="single" w:sz="3" w:space="0" w:color="000000"/>
                    <w:left w:val="single" w:sz="3" w:space="0" w:color="000000"/>
                    <w:bottom w:val="single" w:sz="3" w:space="0" w:color="000000"/>
                    <w:right w:val="single" w:sz="3" w:space="0" w:color="000000"/>
                  </w:tcBorders>
                </w:tcPr>
                <w:p w14:paraId="6A11B8C6" w14:textId="77777777" w:rsidR="000D5EBF" w:rsidRPr="000D5EBF" w:rsidRDefault="000D5EBF" w:rsidP="000D5EBF">
                  <w:pPr>
                    <w:ind w:firstLine="0"/>
                    <w:jc w:val="left"/>
                    <w:rPr>
                      <w:rFonts w:ascii="Times New Roman" w:eastAsia="Times New Roman" w:hAnsi="Times New Roman" w:cs="Times New Roman"/>
                      <w:b/>
                      <w:bCs/>
                      <w:sz w:val="16"/>
                      <w:szCs w:val="16"/>
                      <w:lang w:val="kk-KZ"/>
                    </w:rPr>
                  </w:pPr>
                  <w:r w:rsidRPr="000D5EBF">
                    <w:rPr>
                      <w:rFonts w:ascii="Times New Roman" w:eastAsia="Times New Roman" w:hAnsi="Times New Roman" w:cs="Times New Roman"/>
                      <w:b/>
                      <w:bCs/>
                      <w:sz w:val="16"/>
                      <w:szCs w:val="16"/>
                      <w:lang w:val="kk-KZ"/>
                    </w:rPr>
                    <w:t>Таңдалған әдістеменің ұсынылған практикалық тапсырмаға қолданылуын бағалау және талдау, алынған нәтиженің негіздемесі</w:t>
                  </w:r>
                </w:p>
              </w:tc>
              <w:tc>
                <w:tcPr>
                  <w:tcW w:w="1559" w:type="dxa"/>
                  <w:tcBorders>
                    <w:top w:val="single" w:sz="3" w:space="0" w:color="000000"/>
                    <w:left w:val="single" w:sz="3" w:space="0" w:color="000000"/>
                    <w:bottom w:val="single" w:sz="3" w:space="0" w:color="000000"/>
                    <w:right w:val="single" w:sz="3" w:space="0" w:color="000000"/>
                  </w:tcBorders>
                </w:tcPr>
                <w:p w14:paraId="44EA85C8"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843" w:type="dxa"/>
                  <w:tcBorders>
                    <w:top w:val="single" w:sz="3" w:space="0" w:color="000000"/>
                    <w:left w:val="single" w:sz="3" w:space="0" w:color="000000"/>
                    <w:bottom w:val="single" w:sz="3" w:space="0" w:color="000000"/>
                    <w:right w:val="single" w:sz="3" w:space="0" w:color="000000"/>
                  </w:tcBorders>
                </w:tcPr>
                <w:p w14:paraId="741B1B2D"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843" w:type="dxa"/>
                  <w:tcBorders>
                    <w:top w:val="single" w:sz="3" w:space="0" w:color="000000"/>
                    <w:left w:val="single" w:sz="3" w:space="0" w:color="000000"/>
                    <w:bottom w:val="single" w:sz="3" w:space="0" w:color="000000"/>
                    <w:right w:val="single" w:sz="3" w:space="0" w:color="000000"/>
                  </w:tcBorders>
                </w:tcPr>
                <w:p w14:paraId="4EEE7F2A"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5" w:type="dxa"/>
                  <w:tcBorders>
                    <w:top w:val="single" w:sz="3" w:space="0" w:color="000000"/>
                    <w:left w:val="single" w:sz="3" w:space="0" w:color="000000"/>
                    <w:bottom w:val="single" w:sz="3" w:space="0" w:color="000000"/>
                    <w:right w:val="single" w:sz="3" w:space="0" w:color="000000"/>
                  </w:tcBorders>
                </w:tcPr>
                <w:p w14:paraId="2E9144CD"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134" w:type="dxa"/>
                  <w:tcBorders>
                    <w:top w:val="single" w:sz="4" w:space="0" w:color="000000"/>
                    <w:left w:val="single" w:sz="3" w:space="0" w:color="000000"/>
                    <w:bottom w:val="single" w:sz="4" w:space="0" w:color="000000"/>
                    <w:right w:val="single" w:sz="3" w:space="0" w:color="000000"/>
                  </w:tcBorders>
                  <w:shd w:val="clear" w:color="auto" w:fill="auto"/>
                </w:tcPr>
                <w:p w14:paraId="16093E72" w14:textId="77777777" w:rsidR="000D5EBF" w:rsidRPr="000D5EBF" w:rsidRDefault="000D5EBF" w:rsidP="000D5EBF">
                  <w:pPr>
                    <w:ind w:firstLine="0"/>
                    <w:jc w:val="left"/>
                    <w:rPr>
                      <w:rFonts w:ascii="Times New Roman" w:eastAsia="Times New Roman" w:hAnsi="Times New Roman" w:cs="Times New Roman"/>
                      <w:sz w:val="16"/>
                      <w:szCs w:val="16"/>
                      <w:lang w:val="kk-KZ"/>
                    </w:rPr>
                  </w:pPr>
                  <w:r w:rsidRPr="000D5EBF">
                    <w:rPr>
                      <w:rFonts w:ascii="Times New Roman" w:eastAsia="Times New Roman" w:hAnsi="Times New Roman" w:cs="Times New Roman"/>
                      <w:sz w:val="16"/>
                      <w:szCs w:val="16"/>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46D4632B" w14:textId="77777777" w:rsidR="000D5EBF" w:rsidRPr="00D072DF" w:rsidRDefault="000D5EBF" w:rsidP="00D072DF">
            <w:pPr>
              <w:spacing w:after="0" w:line="240" w:lineRule="auto"/>
              <w:rPr>
                <w:rFonts w:ascii="Times New Roman" w:eastAsia="Times New Roman" w:hAnsi="Times New Roman" w:cs="Times New Roman"/>
                <w:sz w:val="20"/>
                <w:szCs w:val="20"/>
              </w:rPr>
            </w:pPr>
          </w:p>
        </w:tc>
      </w:tr>
      <w:tr w:rsidR="00D072DF" w:rsidRPr="008D5E3C" w14:paraId="27E915D8" w14:textId="77777777" w:rsidTr="00D072DF">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13389045" w14:textId="77777777" w:rsidR="00D072DF" w:rsidRPr="00A660B7" w:rsidRDefault="00D072DF" w:rsidP="00D072DF">
            <w:pPr>
              <w:spacing w:after="0" w:line="240" w:lineRule="auto"/>
              <w:jc w:val="center"/>
              <w:rPr>
                <w:rFonts w:ascii="Times New Roman" w:eastAsia="Times New Roman" w:hAnsi="Times New Roman" w:cs="Times New Roman"/>
                <w:b/>
                <w:bCs/>
                <w:sz w:val="20"/>
                <w:szCs w:val="20"/>
                <w:lang w:val="kk-KZ"/>
              </w:rPr>
            </w:pPr>
            <w:r w:rsidRPr="00A660B7">
              <w:rPr>
                <w:rFonts w:ascii="Times New Roman" w:eastAsia="Times New Roman" w:hAnsi="Times New Roman" w:cs="Times New Roman"/>
                <w:b/>
                <w:bCs/>
                <w:sz w:val="20"/>
                <w:szCs w:val="20"/>
                <w:lang w:val="kk-KZ"/>
              </w:rPr>
              <w:lastRenderedPageBreak/>
              <w:t>Оқу курсының мазмұнын іске асыру күнтізбесі (кестесі). Оқытудың және білім берудің әдістері.</w:t>
            </w:r>
          </w:p>
          <w:p w14:paraId="7C035BE3" w14:textId="77777777" w:rsidR="00D072DF" w:rsidRPr="0015721E" w:rsidRDefault="00D072DF" w:rsidP="00D072DF">
            <w:pPr>
              <w:spacing w:after="0" w:line="240" w:lineRule="auto"/>
              <w:jc w:val="center"/>
              <w:rPr>
                <w:rFonts w:ascii="Times New Roman" w:eastAsia="Times New Roman" w:hAnsi="Times New Roman" w:cs="Times New Roman"/>
                <w:b/>
                <w:sz w:val="20"/>
                <w:szCs w:val="20"/>
                <w:lang w:val="kk-KZ"/>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D072DF" w:rsidRPr="00D072DF" w14:paraId="5EC1A86C" w14:textId="77777777" w:rsidTr="0015721E">
        <w:tc>
          <w:tcPr>
            <w:tcW w:w="1135" w:type="dxa"/>
            <w:shd w:val="clear" w:color="auto" w:fill="auto"/>
          </w:tcPr>
          <w:p w14:paraId="33F7B50B" w14:textId="77777777" w:rsidR="00D072DF" w:rsidRPr="00D072DF" w:rsidRDefault="00D072DF" w:rsidP="00D072DF">
            <w:pPr>
              <w:tabs>
                <w:tab w:val="left" w:pos="1276"/>
              </w:tabs>
              <w:jc w:val="center"/>
              <w:rPr>
                <w:b/>
                <w:sz w:val="20"/>
                <w:szCs w:val="20"/>
                <w:lang w:val="kk-KZ"/>
              </w:rPr>
            </w:pPr>
            <w:r w:rsidRPr="00D072DF">
              <w:rPr>
                <w:b/>
                <w:sz w:val="20"/>
                <w:szCs w:val="20"/>
                <w:lang w:val="kk-KZ"/>
              </w:rPr>
              <w:t>Аптасы</w:t>
            </w:r>
          </w:p>
        </w:tc>
        <w:tc>
          <w:tcPr>
            <w:tcW w:w="7787" w:type="dxa"/>
            <w:shd w:val="clear" w:color="auto" w:fill="auto"/>
          </w:tcPr>
          <w:p w14:paraId="40E93BF7" w14:textId="77777777" w:rsidR="00D072DF" w:rsidRPr="00D072DF" w:rsidRDefault="00D072DF" w:rsidP="00D072DF">
            <w:pPr>
              <w:tabs>
                <w:tab w:val="left" w:pos="1276"/>
              </w:tabs>
              <w:jc w:val="center"/>
              <w:rPr>
                <w:b/>
                <w:sz w:val="20"/>
                <w:szCs w:val="20"/>
                <w:lang w:val="kk-KZ"/>
              </w:rPr>
            </w:pPr>
            <w:r w:rsidRPr="00D072DF">
              <w:rPr>
                <w:b/>
                <w:sz w:val="20"/>
                <w:szCs w:val="20"/>
                <w:lang w:val="kk-KZ"/>
              </w:rPr>
              <w:t>Тақырып атауы</w:t>
            </w:r>
          </w:p>
        </w:tc>
        <w:tc>
          <w:tcPr>
            <w:tcW w:w="860" w:type="dxa"/>
            <w:shd w:val="clear" w:color="auto" w:fill="auto"/>
          </w:tcPr>
          <w:p w14:paraId="4EAE4BD2" w14:textId="77777777" w:rsidR="00D072DF" w:rsidRPr="00D072DF" w:rsidRDefault="00D072DF" w:rsidP="00D072DF">
            <w:pPr>
              <w:tabs>
                <w:tab w:val="left" w:pos="1276"/>
              </w:tabs>
              <w:rPr>
                <w:b/>
                <w:sz w:val="20"/>
                <w:szCs w:val="20"/>
                <w:lang w:val="kk-KZ"/>
              </w:rPr>
            </w:pPr>
            <w:r w:rsidRPr="00D072DF">
              <w:rPr>
                <w:b/>
                <w:sz w:val="20"/>
                <w:szCs w:val="20"/>
                <w:lang w:val="kk-KZ"/>
              </w:rPr>
              <w:t>Сағат саны</w:t>
            </w:r>
          </w:p>
        </w:tc>
        <w:tc>
          <w:tcPr>
            <w:tcW w:w="727" w:type="dxa"/>
            <w:shd w:val="clear" w:color="auto" w:fill="auto"/>
          </w:tcPr>
          <w:p w14:paraId="0F9F9002" w14:textId="77777777" w:rsidR="00D072DF" w:rsidRPr="00D072DF" w:rsidRDefault="00D072DF" w:rsidP="00D072DF">
            <w:pPr>
              <w:tabs>
                <w:tab w:val="left" w:pos="1276"/>
              </w:tabs>
              <w:ind w:left="-68" w:firstLine="26"/>
              <w:rPr>
                <w:b/>
                <w:sz w:val="20"/>
                <w:szCs w:val="20"/>
              </w:rPr>
            </w:pPr>
            <w:r w:rsidRPr="00D072DF">
              <w:rPr>
                <w:b/>
                <w:sz w:val="20"/>
                <w:szCs w:val="20"/>
              </w:rPr>
              <w:t>Макс.</w:t>
            </w:r>
          </w:p>
          <w:p w14:paraId="77645299" w14:textId="77777777" w:rsidR="00D072DF" w:rsidRPr="00D072DF" w:rsidRDefault="00D072DF" w:rsidP="00D072DF">
            <w:pPr>
              <w:tabs>
                <w:tab w:val="left" w:pos="1276"/>
              </w:tabs>
              <w:rPr>
                <w:b/>
                <w:sz w:val="20"/>
                <w:szCs w:val="20"/>
                <w:lang w:val="kk-KZ"/>
              </w:rPr>
            </w:pPr>
            <w:r w:rsidRPr="00D072DF">
              <w:rPr>
                <w:b/>
                <w:sz w:val="20"/>
                <w:szCs w:val="20"/>
                <w:lang w:val="kk-KZ"/>
              </w:rPr>
              <w:t>б</w:t>
            </w:r>
            <w:proofErr w:type="spellStart"/>
            <w:r w:rsidRPr="00D072DF">
              <w:rPr>
                <w:b/>
                <w:sz w:val="20"/>
                <w:szCs w:val="20"/>
              </w:rPr>
              <w:t>алл</w:t>
            </w:r>
            <w:proofErr w:type="spellEnd"/>
          </w:p>
        </w:tc>
      </w:tr>
      <w:tr w:rsidR="00D072DF" w:rsidRPr="00D072DF" w14:paraId="7E3732D8" w14:textId="77777777" w:rsidTr="0015721E">
        <w:tc>
          <w:tcPr>
            <w:tcW w:w="10509" w:type="dxa"/>
            <w:gridSpan w:val="4"/>
            <w:shd w:val="clear" w:color="auto" w:fill="auto"/>
          </w:tcPr>
          <w:p w14:paraId="4667265A" w14:textId="77777777" w:rsidR="00D072DF" w:rsidRPr="00D072DF" w:rsidRDefault="00477079" w:rsidP="007B70DA">
            <w:pPr>
              <w:tabs>
                <w:tab w:val="left" w:pos="1276"/>
              </w:tabs>
              <w:jc w:val="center"/>
              <w:rPr>
                <w:sz w:val="20"/>
                <w:szCs w:val="20"/>
                <w:lang w:val="kk-KZ"/>
              </w:rPr>
            </w:pPr>
            <w:r>
              <w:rPr>
                <w:b/>
                <w:sz w:val="20"/>
                <w:szCs w:val="20"/>
              </w:rPr>
              <w:t xml:space="preserve">Модуль 1. </w:t>
            </w:r>
          </w:p>
        </w:tc>
      </w:tr>
      <w:tr w:rsidR="007C1B04" w:rsidRPr="00D072DF" w14:paraId="5AF39F2B" w14:textId="77777777" w:rsidTr="0015721E">
        <w:tc>
          <w:tcPr>
            <w:tcW w:w="1135" w:type="dxa"/>
            <w:vMerge w:val="restart"/>
            <w:shd w:val="clear" w:color="auto" w:fill="auto"/>
          </w:tcPr>
          <w:p w14:paraId="26A674BE" w14:textId="77777777" w:rsidR="007C1B04" w:rsidRPr="00D072DF" w:rsidRDefault="007C1B04" w:rsidP="00477079">
            <w:pPr>
              <w:tabs>
                <w:tab w:val="left" w:pos="1276"/>
              </w:tabs>
              <w:jc w:val="center"/>
              <w:rPr>
                <w:sz w:val="20"/>
                <w:szCs w:val="20"/>
              </w:rPr>
            </w:pPr>
            <w:r w:rsidRPr="00D072DF">
              <w:rPr>
                <w:sz w:val="20"/>
                <w:szCs w:val="20"/>
              </w:rPr>
              <w:t>1</w:t>
            </w:r>
          </w:p>
        </w:tc>
        <w:tc>
          <w:tcPr>
            <w:tcW w:w="7787" w:type="dxa"/>
            <w:shd w:val="clear" w:color="auto" w:fill="auto"/>
          </w:tcPr>
          <w:p w14:paraId="5AD962A1" w14:textId="77777777" w:rsidR="007C1B04" w:rsidRPr="00B14892" w:rsidRDefault="007C1B04" w:rsidP="00B14892">
            <w:pPr>
              <w:tabs>
                <w:tab w:val="left" w:pos="1276"/>
              </w:tabs>
              <w:jc w:val="both"/>
              <w:rPr>
                <w:sz w:val="20"/>
                <w:szCs w:val="20"/>
                <w:lang w:val="kk-KZ"/>
              </w:rPr>
            </w:pPr>
            <w:r w:rsidRPr="00B14892">
              <w:rPr>
                <w:b/>
                <w:sz w:val="20"/>
                <w:szCs w:val="20"/>
                <w:lang w:val="kk-KZ"/>
              </w:rPr>
              <w:t xml:space="preserve">Д 1. </w:t>
            </w:r>
            <w:r w:rsidR="007B70DA">
              <w:rPr>
                <w:sz w:val="20"/>
                <w:szCs w:val="20"/>
                <w:lang w:val="kk-KZ"/>
              </w:rPr>
              <w:t>Қазіргі әлемдегі з</w:t>
            </w:r>
            <w:r w:rsidR="001E35E4" w:rsidRPr="001E35E4">
              <w:rPr>
                <w:sz w:val="20"/>
                <w:szCs w:val="20"/>
                <w:lang w:val="kk-KZ"/>
              </w:rPr>
              <w:t>айырлылық және діни жаңғыру</w:t>
            </w:r>
          </w:p>
        </w:tc>
        <w:tc>
          <w:tcPr>
            <w:tcW w:w="860" w:type="dxa"/>
            <w:shd w:val="clear" w:color="auto" w:fill="auto"/>
          </w:tcPr>
          <w:p w14:paraId="60A9B0E0" w14:textId="77777777" w:rsidR="007C1B04" w:rsidRPr="007C1B04" w:rsidRDefault="007C1B04" w:rsidP="00477079">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68F35AEA" w14:textId="77777777" w:rsidR="007C1B04" w:rsidRDefault="007C1B04" w:rsidP="00477079">
            <w:pPr>
              <w:tabs>
                <w:tab w:val="left" w:pos="1276"/>
              </w:tabs>
              <w:jc w:val="center"/>
              <w:rPr>
                <w:b/>
                <w:sz w:val="20"/>
                <w:szCs w:val="20"/>
                <w:highlight w:val="yellow"/>
                <w:lang w:val="kk-KZ"/>
              </w:rPr>
            </w:pPr>
          </w:p>
        </w:tc>
      </w:tr>
      <w:tr w:rsidR="007C1B04" w:rsidRPr="00D072DF" w14:paraId="70F39FFF" w14:textId="77777777" w:rsidTr="0015721E">
        <w:tc>
          <w:tcPr>
            <w:tcW w:w="1135" w:type="dxa"/>
            <w:vMerge/>
            <w:shd w:val="clear" w:color="auto" w:fill="auto"/>
          </w:tcPr>
          <w:p w14:paraId="4F2E1E7F" w14:textId="77777777" w:rsidR="007C1B04" w:rsidRPr="00D072DF" w:rsidRDefault="007C1B04" w:rsidP="00477079">
            <w:pPr>
              <w:tabs>
                <w:tab w:val="left" w:pos="1276"/>
              </w:tabs>
              <w:jc w:val="center"/>
              <w:rPr>
                <w:sz w:val="20"/>
                <w:szCs w:val="20"/>
              </w:rPr>
            </w:pPr>
          </w:p>
        </w:tc>
        <w:tc>
          <w:tcPr>
            <w:tcW w:w="7787" w:type="dxa"/>
            <w:shd w:val="clear" w:color="auto" w:fill="auto"/>
          </w:tcPr>
          <w:p w14:paraId="3754BADD" w14:textId="77777777" w:rsidR="007C1B04" w:rsidRPr="00B14892" w:rsidRDefault="007C1B04" w:rsidP="00B14892">
            <w:pPr>
              <w:tabs>
                <w:tab w:val="left" w:pos="1276"/>
              </w:tabs>
              <w:jc w:val="both"/>
              <w:rPr>
                <w:sz w:val="20"/>
                <w:szCs w:val="20"/>
                <w:lang w:val="kk-KZ"/>
              </w:rPr>
            </w:pPr>
            <w:r w:rsidRPr="00B14892">
              <w:rPr>
                <w:b/>
                <w:sz w:val="20"/>
                <w:szCs w:val="20"/>
                <w:lang w:val="kk-KZ"/>
              </w:rPr>
              <w:t xml:space="preserve">СС 1. </w:t>
            </w:r>
            <w:r w:rsidR="007B70DA" w:rsidRPr="007B70DA">
              <w:rPr>
                <w:sz w:val="20"/>
                <w:szCs w:val="20"/>
                <w:lang w:val="kk-KZ"/>
              </w:rPr>
              <w:t>Зайырлылық және зайырлы мемлекет: ұғымы, мәні, сипаты</w:t>
            </w:r>
          </w:p>
        </w:tc>
        <w:tc>
          <w:tcPr>
            <w:tcW w:w="860" w:type="dxa"/>
            <w:shd w:val="clear" w:color="auto" w:fill="auto"/>
          </w:tcPr>
          <w:p w14:paraId="48918A20" w14:textId="77777777" w:rsidR="007C1B04" w:rsidRDefault="007C1B04" w:rsidP="00477079">
            <w:pPr>
              <w:tabs>
                <w:tab w:val="left" w:pos="1276"/>
              </w:tabs>
              <w:jc w:val="center"/>
              <w:rPr>
                <w:sz w:val="20"/>
                <w:szCs w:val="20"/>
                <w:lang w:val="kk-KZ"/>
              </w:rPr>
            </w:pPr>
            <w:r>
              <w:rPr>
                <w:sz w:val="20"/>
                <w:szCs w:val="20"/>
                <w:lang w:val="kk-KZ"/>
              </w:rPr>
              <w:t>2</w:t>
            </w:r>
          </w:p>
        </w:tc>
        <w:tc>
          <w:tcPr>
            <w:tcW w:w="727" w:type="dxa"/>
            <w:shd w:val="clear" w:color="auto" w:fill="auto"/>
          </w:tcPr>
          <w:p w14:paraId="126CBF4D" w14:textId="1DB2B247" w:rsidR="007C1B04" w:rsidRPr="0019132D" w:rsidRDefault="0019132D" w:rsidP="00477079">
            <w:pPr>
              <w:tabs>
                <w:tab w:val="left" w:pos="1276"/>
              </w:tabs>
              <w:jc w:val="center"/>
              <w:rPr>
                <w:sz w:val="20"/>
                <w:szCs w:val="20"/>
                <w:lang w:val="en-US"/>
              </w:rPr>
            </w:pPr>
            <w:r>
              <w:rPr>
                <w:sz w:val="20"/>
                <w:szCs w:val="20"/>
                <w:lang w:val="en-US"/>
              </w:rPr>
              <w:t>7</w:t>
            </w:r>
          </w:p>
        </w:tc>
      </w:tr>
      <w:tr w:rsidR="007C1B04" w:rsidRPr="00EA2B03" w14:paraId="6780621B" w14:textId="77777777" w:rsidTr="0015721E">
        <w:tc>
          <w:tcPr>
            <w:tcW w:w="1135" w:type="dxa"/>
            <w:vMerge/>
            <w:shd w:val="clear" w:color="auto" w:fill="auto"/>
          </w:tcPr>
          <w:p w14:paraId="4D4DEE3A" w14:textId="77777777" w:rsidR="007C1B04" w:rsidRPr="00D072DF" w:rsidRDefault="007C1B04" w:rsidP="007C1B04">
            <w:pPr>
              <w:tabs>
                <w:tab w:val="left" w:pos="1276"/>
              </w:tabs>
              <w:jc w:val="center"/>
              <w:rPr>
                <w:sz w:val="20"/>
                <w:szCs w:val="20"/>
              </w:rPr>
            </w:pPr>
          </w:p>
        </w:tc>
        <w:tc>
          <w:tcPr>
            <w:tcW w:w="7787" w:type="dxa"/>
            <w:shd w:val="clear" w:color="auto" w:fill="auto"/>
          </w:tcPr>
          <w:p w14:paraId="41B8F2D3" w14:textId="77777777" w:rsidR="007C1B04" w:rsidRPr="00B14892" w:rsidRDefault="007C1B04" w:rsidP="007C1B04">
            <w:pPr>
              <w:tabs>
                <w:tab w:val="left" w:pos="1276"/>
              </w:tabs>
              <w:jc w:val="both"/>
              <w:rPr>
                <w:b/>
                <w:sz w:val="20"/>
                <w:szCs w:val="20"/>
                <w:highlight w:val="yellow"/>
                <w:lang w:val="kk-KZ"/>
              </w:rPr>
            </w:pPr>
            <w:r>
              <w:rPr>
                <w:b/>
                <w:sz w:val="20"/>
                <w:szCs w:val="20"/>
                <w:lang w:val="kk-KZ"/>
              </w:rPr>
              <w:t>ОДӨЖ 1. Д</w:t>
            </w:r>
            <w:r w:rsidRPr="00B14892">
              <w:rPr>
                <w:b/>
                <w:sz w:val="20"/>
                <w:szCs w:val="20"/>
                <w:lang w:val="kk-KZ"/>
              </w:rPr>
              <w:t>ӨЖ 1</w:t>
            </w:r>
            <w:r w:rsidRPr="00B14892">
              <w:rPr>
                <w:sz w:val="20"/>
                <w:szCs w:val="20"/>
                <w:lang w:val="kk-KZ"/>
              </w:rPr>
              <w:t xml:space="preserve"> орындау бойынша кеңес беру</w:t>
            </w:r>
          </w:p>
        </w:tc>
        <w:tc>
          <w:tcPr>
            <w:tcW w:w="860" w:type="dxa"/>
            <w:shd w:val="clear" w:color="auto" w:fill="auto"/>
          </w:tcPr>
          <w:p w14:paraId="6F4854A1" w14:textId="77777777" w:rsidR="007C1B04" w:rsidRDefault="007C1B04" w:rsidP="007C1B04">
            <w:pPr>
              <w:tabs>
                <w:tab w:val="left" w:pos="1276"/>
              </w:tabs>
              <w:jc w:val="center"/>
              <w:rPr>
                <w:sz w:val="20"/>
                <w:szCs w:val="20"/>
                <w:lang w:val="kk-KZ"/>
              </w:rPr>
            </w:pPr>
          </w:p>
        </w:tc>
        <w:tc>
          <w:tcPr>
            <w:tcW w:w="727" w:type="dxa"/>
            <w:shd w:val="clear" w:color="auto" w:fill="auto"/>
          </w:tcPr>
          <w:p w14:paraId="44E3855F" w14:textId="77777777" w:rsidR="007C1B04" w:rsidRDefault="007C1B04" w:rsidP="007C1B04">
            <w:pPr>
              <w:tabs>
                <w:tab w:val="left" w:pos="1276"/>
              </w:tabs>
              <w:jc w:val="center"/>
              <w:rPr>
                <w:sz w:val="20"/>
                <w:szCs w:val="20"/>
                <w:lang w:val="kk-KZ"/>
              </w:rPr>
            </w:pPr>
          </w:p>
        </w:tc>
      </w:tr>
      <w:tr w:rsidR="007C1B04" w:rsidRPr="00D072DF" w14:paraId="48576FE0" w14:textId="77777777" w:rsidTr="0015721E">
        <w:tc>
          <w:tcPr>
            <w:tcW w:w="1135" w:type="dxa"/>
            <w:vMerge w:val="restart"/>
            <w:shd w:val="clear" w:color="auto" w:fill="auto"/>
          </w:tcPr>
          <w:p w14:paraId="4340826C" w14:textId="77777777" w:rsidR="007C1B04" w:rsidRPr="00D072DF" w:rsidRDefault="007C1B04" w:rsidP="007C1B04">
            <w:pPr>
              <w:tabs>
                <w:tab w:val="left" w:pos="1276"/>
              </w:tabs>
              <w:jc w:val="center"/>
              <w:rPr>
                <w:sz w:val="20"/>
                <w:szCs w:val="20"/>
              </w:rPr>
            </w:pPr>
            <w:r w:rsidRPr="00D072DF">
              <w:rPr>
                <w:sz w:val="20"/>
                <w:szCs w:val="20"/>
              </w:rPr>
              <w:t>2</w:t>
            </w:r>
          </w:p>
        </w:tc>
        <w:tc>
          <w:tcPr>
            <w:tcW w:w="7787" w:type="dxa"/>
            <w:shd w:val="clear" w:color="auto" w:fill="auto"/>
          </w:tcPr>
          <w:p w14:paraId="1CD83032" w14:textId="77777777" w:rsidR="007C1B04" w:rsidRPr="00B14892" w:rsidRDefault="007C1B04" w:rsidP="007C1B04">
            <w:pPr>
              <w:tabs>
                <w:tab w:val="left" w:pos="1276"/>
              </w:tabs>
              <w:jc w:val="both"/>
              <w:rPr>
                <w:sz w:val="20"/>
                <w:szCs w:val="20"/>
                <w:lang w:val="kk-KZ"/>
              </w:rPr>
            </w:pPr>
            <w:r w:rsidRPr="00B14892">
              <w:rPr>
                <w:b/>
                <w:sz w:val="20"/>
                <w:szCs w:val="20"/>
                <w:lang w:val="kk-KZ"/>
              </w:rPr>
              <w:t xml:space="preserve">Д 2. </w:t>
            </w:r>
            <w:r w:rsidR="006D1C32" w:rsidRPr="006D1C32">
              <w:rPr>
                <w:sz w:val="20"/>
                <w:szCs w:val="20"/>
                <w:lang w:val="kk-KZ"/>
              </w:rPr>
              <w:t>Дін және жаһандану</w:t>
            </w:r>
          </w:p>
        </w:tc>
        <w:tc>
          <w:tcPr>
            <w:tcW w:w="860" w:type="dxa"/>
            <w:shd w:val="clear" w:color="auto" w:fill="auto"/>
          </w:tcPr>
          <w:p w14:paraId="2CBDA22A"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02030159" w14:textId="77777777" w:rsidR="007C1B04" w:rsidRDefault="007C1B04" w:rsidP="007C1B04">
            <w:pPr>
              <w:tabs>
                <w:tab w:val="left" w:pos="1276"/>
              </w:tabs>
              <w:jc w:val="center"/>
              <w:rPr>
                <w:sz w:val="20"/>
                <w:szCs w:val="20"/>
                <w:highlight w:val="yellow"/>
                <w:lang w:val="kk-KZ"/>
              </w:rPr>
            </w:pPr>
          </w:p>
        </w:tc>
      </w:tr>
      <w:tr w:rsidR="007C1B04" w:rsidRPr="00D072DF" w14:paraId="2251F492" w14:textId="77777777" w:rsidTr="0015721E">
        <w:tc>
          <w:tcPr>
            <w:tcW w:w="1135" w:type="dxa"/>
            <w:vMerge/>
            <w:shd w:val="clear" w:color="auto" w:fill="auto"/>
          </w:tcPr>
          <w:p w14:paraId="5D6BB539" w14:textId="77777777" w:rsidR="007C1B04" w:rsidRPr="00D072DF" w:rsidRDefault="007C1B04" w:rsidP="007C1B04">
            <w:pPr>
              <w:tabs>
                <w:tab w:val="left" w:pos="1276"/>
              </w:tabs>
              <w:jc w:val="center"/>
              <w:rPr>
                <w:sz w:val="20"/>
                <w:szCs w:val="20"/>
              </w:rPr>
            </w:pPr>
          </w:p>
        </w:tc>
        <w:tc>
          <w:tcPr>
            <w:tcW w:w="7787" w:type="dxa"/>
            <w:shd w:val="clear" w:color="auto" w:fill="auto"/>
          </w:tcPr>
          <w:p w14:paraId="08143C2E" w14:textId="77777777" w:rsidR="007C1B04" w:rsidRPr="00B14892" w:rsidRDefault="007C1B04" w:rsidP="007C1B04">
            <w:pPr>
              <w:tabs>
                <w:tab w:val="left" w:pos="1276"/>
              </w:tabs>
              <w:jc w:val="both"/>
              <w:rPr>
                <w:sz w:val="20"/>
                <w:szCs w:val="20"/>
                <w:lang w:val="kk-KZ"/>
              </w:rPr>
            </w:pPr>
            <w:r w:rsidRPr="00B14892">
              <w:rPr>
                <w:b/>
                <w:sz w:val="20"/>
                <w:szCs w:val="20"/>
                <w:lang w:val="kk-KZ"/>
              </w:rPr>
              <w:t xml:space="preserve">СС 2. </w:t>
            </w:r>
            <w:r w:rsidR="006D1C32" w:rsidRPr="006D1C32">
              <w:rPr>
                <w:sz w:val="20"/>
                <w:szCs w:val="20"/>
                <w:lang w:val="kk-KZ"/>
              </w:rPr>
              <w:t>Жаһанданған әлемдегі жаңа діндердің ерекшеліктері мен дамуы</w:t>
            </w:r>
          </w:p>
        </w:tc>
        <w:tc>
          <w:tcPr>
            <w:tcW w:w="860" w:type="dxa"/>
            <w:shd w:val="clear" w:color="auto" w:fill="auto"/>
          </w:tcPr>
          <w:p w14:paraId="0B55567A"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63E34EC6" w14:textId="770DFBE8" w:rsidR="007C1B04" w:rsidRPr="0019132D" w:rsidRDefault="0019132D" w:rsidP="007C1B04">
            <w:pPr>
              <w:tabs>
                <w:tab w:val="left" w:pos="1276"/>
              </w:tabs>
              <w:jc w:val="center"/>
              <w:rPr>
                <w:sz w:val="20"/>
                <w:szCs w:val="20"/>
                <w:lang w:val="en-US"/>
              </w:rPr>
            </w:pPr>
            <w:r>
              <w:rPr>
                <w:sz w:val="20"/>
                <w:szCs w:val="20"/>
                <w:lang w:val="en-US"/>
              </w:rPr>
              <w:t>7</w:t>
            </w:r>
          </w:p>
        </w:tc>
      </w:tr>
      <w:tr w:rsidR="007C1B04" w:rsidRPr="00D072DF" w14:paraId="29CF5A0A" w14:textId="77777777" w:rsidTr="0015721E">
        <w:tc>
          <w:tcPr>
            <w:tcW w:w="1135" w:type="dxa"/>
            <w:vMerge w:val="restart"/>
            <w:shd w:val="clear" w:color="auto" w:fill="auto"/>
          </w:tcPr>
          <w:p w14:paraId="558F01AF" w14:textId="77777777" w:rsidR="007C1B04" w:rsidRPr="00D072DF" w:rsidRDefault="007C1B04" w:rsidP="007C1B04">
            <w:pPr>
              <w:tabs>
                <w:tab w:val="left" w:pos="1276"/>
              </w:tabs>
              <w:jc w:val="center"/>
              <w:rPr>
                <w:sz w:val="20"/>
                <w:szCs w:val="20"/>
              </w:rPr>
            </w:pPr>
            <w:r w:rsidRPr="00D072DF">
              <w:rPr>
                <w:sz w:val="20"/>
                <w:szCs w:val="20"/>
              </w:rPr>
              <w:t>3</w:t>
            </w:r>
          </w:p>
        </w:tc>
        <w:tc>
          <w:tcPr>
            <w:tcW w:w="7787" w:type="dxa"/>
            <w:shd w:val="clear" w:color="auto" w:fill="auto"/>
          </w:tcPr>
          <w:p w14:paraId="6A4074FB" w14:textId="77777777" w:rsidR="007C1B04" w:rsidRPr="00B14892" w:rsidRDefault="007C1B04" w:rsidP="007C1B04">
            <w:pPr>
              <w:tabs>
                <w:tab w:val="left" w:pos="1276"/>
              </w:tabs>
              <w:jc w:val="both"/>
              <w:rPr>
                <w:sz w:val="20"/>
                <w:szCs w:val="20"/>
                <w:lang w:val="kk-KZ"/>
              </w:rPr>
            </w:pPr>
            <w:r w:rsidRPr="00B14892">
              <w:rPr>
                <w:b/>
                <w:sz w:val="20"/>
                <w:szCs w:val="20"/>
                <w:lang w:val="kk-KZ"/>
              </w:rPr>
              <w:t>Д 3.</w:t>
            </w:r>
            <w:r w:rsidRPr="00B14892">
              <w:rPr>
                <w:sz w:val="20"/>
                <w:szCs w:val="20"/>
                <w:lang w:val="kk-KZ"/>
              </w:rPr>
              <w:t xml:space="preserve"> </w:t>
            </w:r>
            <w:r w:rsidR="006D1C32" w:rsidRPr="006D1C32">
              <w:rPr>
                <w:sz w:val="20"/>
                <w:szCs w:val="20"/>
                <w:lang w:val="kk-KZ"/>
              </w:rPr>
              <w:t>Жаһандық контексте діни ағымдардың жандануы</w:t>
            </w:r>
          </w:p>
        </w:tc>
        <w:tc>
          <w:tcPr>
            <w:tcW w:w="860" w:type="dxa"/>
            <w:shd w:val="clear" w:color="auto" w:fill="auto"/>
          </w:tcPr>
          <w:p w14:paraId="45D4BC4A"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0D484D6F" w14:textId="77777777" w:rsidR="007C1B04" w:rsidRDefault="007C1B04" w:rsidP="007C1B04">
            <w:pPr>
              <w:tabs>
                <w:tab w:val="left" w:pos="1276"/>
              </w:tabs>
              <w:jc w:val="center"/>
              <w:rPr>
                <w:b/>
                <w:sz w:val="20"/>
                <w:szCs w:val="20"/>
                <w:lang w:val="kk-KZ"/>
              </w:rPr>
            </w:pPr>
          </w:p>
        </w:tc>
      </w:tr>
      <w:tr w:rsidR="007C1B04" w:rsidRPr="00D072DF" w14:paraId="5867A8C1" w14:textId="77777777" w:rsidTr="0015721E">
        <w:tc>
          <w:tcPr>
            <w:tcW w:w="1135" w:type="dxa"/>
            <w:vMerge/>
            <w:shd w:val="clear" w:color="auto" w:fill="auto"/>
          </w:tcPr>
          <w:p w14:paraId="12BE0CC0" w14:textId="77777777" w:rsidR="007C1B04" w:rsidRPr="00D072DF" w:rsidRDefault="007C1B04" w:rsidP="007C1B04">
            <w:pPr>
              <w:tabs>
                <w:tab w:val="left" w:pos="1276"/>
              </w:tabs>
              <w:jc w:val="center"/>
              <w:rPr>
                <w:sz w:val="20"/>
                <w:szCs w:val="20"/>
              </w:rPr>
            </w:pPr>
          </w:p>
        </w:tc>
        <w:tc>
          <w:tcPr>
            <w:tcW w:w="7787" w:type="dxa"/>
            <w:shd w:val="clear" w:color="auto" w:fill="auto"/>
          </w:tcPr>
          <w:p w14:paraId="1FFBD06F" w14:textId="77777777" w:rsidR="007C1B04" w:rsidRPr="00B14892" w:rsidRDefault="007C1B04" w:rsidP="007C1B04">
            <w:pPr>
              <w:tabs>
                <w:tab w:val="left" w:pos="1276"/>
              </w:tabs>
              <w:jc w:val="both"/>
              <w:rPr>
                <w:sz w:val="20"/>
                <w:szCs w:val="20"/>
                <w:lang w:val="kk-KZ"/>
              </w:rPr>
            </w:pPr>
            <w:r w:rsidRPr="00B14892">
              <w:rPr>
                <w:b/>
                <w:sz w:val="20"/>
                <w:szCs w:val="20"/>
                <w:lang w:val="kk-KZ"/>
              </w:rPr>
              <w:t>СС 3.</w:t>
            </w:r>
            <w:r w:rsidRPr="00B14892">
              <w:rPr>
                <w:sz w:val="20"/>
                <w:szCs w:val="20"/>
                <w:lang w:val="kk-KZ"/>
              </w:rPr>
              <w:t xml:space="preserve"> </w:t>
            </w:r>
            <w:r w:rsidR="006D1C32" w:rsidRPr="006D1C32">
              <w:rPr>
                <w:sz w:val="20"/>
                <w:szCs w:val="20"/>
                <w:lang w:val="kk-KZ"/>
              </w:rPr>
              <w:t>Жаһандану процестерінің діни дәстүрлерге әсері</w:t>
            </w:r>
          </w:p>
        </w:tc>
        <w:tc>
          <w:tcPr>
            <w:tcW w:w="860" w:type="dxa"/>
            <w:shd w:val="clear" w:color="auto" w:fill="auto"/>
          </w:tcPr>
          <w:p w14:paraId="1A77EC06"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05A6506A" w14:textId="22DDB92D" w:rsidR="007C1B04" w:rsidRPr="0019132D" w:rsidRDefault="0019132D" w:rsidP="007C1B04">
            <w:pPr>
              <w:tabs>
                <w:tab w:val="left" w:pos="1276"/>
              </w:tabs>
              <w:jc w:val="center"/>
              <w:rPr>
                <w:sz w:val="20"/>
                <w:szCs w:val="20"/>
                <w:lang w:val="en-US"/>
              </w:rPr>
            </w:pPr>
            <w:r>
              <w:rPr>
                <w:sz w:val="20"/>
                <w:szCs w:val="20"/>
                <w:lang w:val="en-US"/>
              </w:rPr>
              <w:t>7</w:t>
            </w:r>
          </w:p>
        </w:tc>
      </w:tr>
      <w:tr w:rsidR="007C1B04" w:rsidRPr="00D072DF" w14:paraId="17483AB7" w14:textId="77777777" w:rsidTr="0015721E">
        <w:tc>
          <w:tcPr>
            <w:tcW w:w="1135" w:type="dxa"/>
            <w:vMerge/>
            <w:shd w:val="clear" w:color="auto" w:fill="auto"/>
          </w:tcPr>
          <w:p w14:paraId="1BC1E170" w14:textId="77777777" w:rsidR="007C1B04" w:rsidRPr="00D072DF" w:rsidRDefault="007C1B04" w:rsidP="007C1B04">
            <w:pPr>
              <w:tabs>
                <w:tab w:val="left" w:pos="1276"/>
              </w:tabs>
              <w:jc w:val="center"/>
              <w:rPr>
                <w:b/>
                <w:sz w:val="20"/>
                <w:szCs w:val="20"/>
              </w:rPr>
            </w:pPr>
          </w:p>
        </w:tc>
        <w:tc>
          <w:tcPr>
            <w:tcW w:w="7787" w:type="dxa"/>
            <w:shd w:val="clear" w:color="auto" w:fill="auto"/>
          </w:tcPr>
          <w:p w14:paraId="77F239AF" w14:textId="132C5DF2" w:rsidR="007C1B04" w:rsidRPr="00B14892" w:rsidRDefault="004701B1" w:rsidP="007C1B04">
            <w:pPr>
              <w:tabs>
                <w:tab w:val="left" w:pos="1276"/>
              </w:tabs>
              <w:jc w:val="both"/>
              <w:rPr>
                <w:sz w:val="20"/>
                <w:szCs w:val="20"/>
                <w:lang w:val="kk-KZ"/>
              </w:rPr>
            </w:pPr>
            <w:r>
              <w:rPr>
                <w:b/>
                <w:sz w:val="20"/>
                <w:szCs w:val="20"/>
                <w:lang w:val="kk-KZ"/>
              </w:rPr>
              <w:t>Д</w:t>
            </w:r>
            <w:r w:rsidR="007C1B04" w:rsidRPr="00B14892">
              <w:rPr>
                <w:b/>
                <w:sz w:val="20"/>
                <w:szCs w:val="20"/>
                <w:lang w:val="kk-KZ"/>
              </w:rPr>
              <w:t xml:space="preserve">ӨЖ 1. </w:t>
            </w:r>
            <w:r w:rsidR="00666451" w:rsidRPr="00666451">
              <w:rPr>
                <w:b/>
                <w:sz w:val="20"/>
                <w:szCs w:val="20"/>
                <w:lang w:val="kk-KZ"/>
              </w:rPr>
              <w:t>«Көне өркениеттердегі мемлекеттік құрылым және діннің орны» презентация қорғау</w:t>
            </w:r>
          </w:p>
        </w:tc>
        <w:tc>
          <w:tcPr>
            <w:tcW w:w="860" w:type="dxa"/>
            <w:shd w:val="clear" w:color="auto" w:fill="auto"/>
          </w:tcPr>
          <w:p w14:paraId="229BF107" w14:textId="77777777" w:rsidR="007C1B04" w:rsidRDefault="007C1B04" w:rsidP="007C1B04">
            <w:pPr>
              <w:tabs>
                <w:tab w:val="left" w:pos="1276"/>
              </w:tabs>
              <w:jc w:val="center"/>
              <w:rPr>
                <w:sz w:val="20"/>
                <w:szCs w:val="20"/>
                <w:highlight w:val="yellow"/>
                <w:lang w:val="kk-KZ"/>
              </w:rPr>
            </w:pPr>
          </w:p>
        </w:tc>
        <w:tc>
          <w:tcPr>
            <w:tcW w:w="727" w:type="dxa"/>
            <w:shd w:val="clear" w:color="auto" w:fill="auto"/>
          </w:tcPr>
          <w:p w14:paraId="537A5629" w14:textId="386FAC8E" w:rsidR="007C1B04" w:rsidRPr="0019132D" w:rsidRDefault="0019132D" w:rsidP="007C1B04">
            <w:pPr>
              <w:tabs>
                <w:tab w:val="left" w:pos="1276"/>
              </w:tabs>
              <w:jc w:val="center"/>
              <w:rPr>
                <w:sz w:val="20"/>
                <w:szCs w:val="20"/>
                <w:highlight w:val="yellow"/>
                <w:lang w:val="en-US"/>
              </w:rPr>
            </w:pPr>
            <w:r>
              <w:rPr>
                <w:sz w:val="20"/>
                <w:szCs w:val="20"/>
                <w:lang w:val="en-US"/>
              </w:rPr>
              <w:t>23</w:t>
            </w:r>
          </w:p>
        </w:tc>
      </w:tr>
      <w:tr w:rsidR="007C1B04" w:rsidRPr="00D072DF" w14:paraId="58D53094" w14:textId="77777777" w:rsidTr="0015721E">
        <w:tc>
          <w:tcPr>
            <w:tcW w:w="1135" w:type="dxa"/>
            <w:vMerge w:val="restart"/>
            <w:shd w:val="clear" w:color="auto" w:fill="auto"/>
          </w:tcPr>
          <w:p w14:paraId="49012D76" w14:textId="77777777" w:rsidR="007C1B04" w:rsidRPr="00D072DF" w:rsidRDefault="007C1B04" w:rsidP="007C1B04">
            <w:pPr>
              <w:tabs>
                <w:tab w:val="left" w:pos="1276"/>
              </w:tabs>
              <w:jc w:val="center"/>
              <w:rPr>
                <w:sz w:val="20"/>
                <w:szCs w:val="20"/>
              </w:rPr>
            </w:pPr>
            <w:r w:rsidRPr="00D072DF">
              <w:rPr>
                <w:sz w:val="20"/>
                <w:szCs w:val="20"/>
              </w:rPr>
              <w:t>4</w:t>
            </w:r>
          </w:p>
        </w:tc>
        <w:tc>
          <w:tcPr>
            <w:tcW w:w="7787" w:type="dxa"/>
            <w:shd w:val="clear" w:color="auto" w:fill="auto"/>
          </w:tcPr>
          <w:p w14:paraId="4D39DD6F" w14:textId="77777777" w:rsidR="007C1B04" w:rsidRPr="00B14892" w:rsidRDefault="007C1B04" w:rsidP="007C1B04">
            <w:pPr>
              <w:tabs>
                <w:tab w:val="left" w:pos="1276"/>
              </w:tabs>
              <w:jc w:val="both"/>
              <w:rPr>
                <w:sz w:val="20"/>
                <w:szCs w:val="20"/>
                <w:lang w:val="kk-KZ"/>
              </w:rPr>
            </w:pPr>
            <w:r w:rsidRPr="00B14892">
              <w:rPr>
                <w:b/>
                <w:sz w:val="20"/>
                <w:szCs w:val="20"/>
                <w:lang w:val="kk-KZ"/>
              </w:rPr>
              <w:t>Д 4.</w:t>
            </w:r>
            <w:r w:rsidRPr="00B14892">
              <w:rPr>
                <w:sz w:val="20"/>
                <w:szCs w:val="20"/>
                <w:lang w:val="kk-KZ"/>
              </w:rPr>
              <w:t xml:space="preserve"> </w:t>
            </w:r>
            <w:r w:rsidR="007B70DA" w:rsidRPr="007B70DA">
              <w:rPr>
                <w:sz w:val="20"/>
                <w:szCs w:val="20"/>
                <w:lang w:val="kk-KZ"/>
              </w:rPr>
              <w:t>Діни фундаментализм және экстремизм</w:t>
            </w:r>
          </w:p>
        </w:tc>
        <w:tc>
          <w:tcPr>
            <w:tcW w:w="860" w:type="dxa"/>
            <w:shd w:val="clear" w:color="auto" w:fill="auto"/>
          </w:tcPr>
          <w:p w14:paraId="3FF0D5CC"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1546D139" w14:textId="77777777" w:rsidR="007C1B04" w:rsidRDefault="007C1B04" w:rsidP="007C1B04">
            <w:pPr>
              <w:tabs>
                <w:tab w:val="left" w:pos="1276"/>
              </w:tabs>
              <w:jc w:val="center"/>
              <w:rPr>
                <w:b/>
                <w:sz w:val="20"/>
                <w:szCs w:val="20"/>
                <w:lang w:val="kk-KZ"/>
              </w:rPr>
            </w:pPr>
          </w:p>
        </w:tc>
      </w:tr>
      <w:tr w:rsidR="007C1B04" w:rsidRPr="00D072DF" w14:paraId="4C2044C8" w14:textId="77777777" w:rsidTr="0015721E">
        <w:tc>
          <w:tcPr>
            <w:tcW w:w="1135" w:type="dxa"/>
            <w:vMerge/>
            <w:shd w:val="clear" w:color="auto" w:fill="auto"/>
          </w:tcPr>
          <w:p w14:paraId="05B57270" w14:textId="77777777" w:rsidR="007C1B04" w:rsidRPr="00D072DF" w:rsidRDefault="007C1B04" w:rsidP="007C1B04">
            <w:pPr>
              <w:tabs>
                <w:tab w:val="left" w:pos="1276"/>
              </w:tabs>
              <w:jc w:val="center"/>
              <w:rPr>
                <w:sz w:val="20"/>
                <w:szCs w:val="20"/>
              </w:rPr>
            </w:pPr>
          </w:p>
        </w:tc>
        <w:tc>
          <w:tcPr>
            <w:tcW w:w="7787" w:type="dxa"/>
            <w:shd w:val="clear" w:color="auto" w:fill="auto"/>
          </w:tcPr>
          <w:p w14:paraId="1CF3EFE8" w14:textId="77777777" w:rsidR="007C1B04" w:rsidRPr="00B14892" w:rsidRDefault="007C1B04" w:rsidP="007C1B04">
            <w:pPr>
              <w:tabs>
                <w:tab w:val="left" w:pos="1276"/>
              </w:tabs>
              <w:jc w:val="both"/>
              <w:rPr>
                <w:sz w:val="20"/>
                <w:szCs w:val="20"/>
                <w:lang w:val="kk-KZ"/>
              </w:rPr>
            </w:pPr>
            <w:r w:rsidRPr="00B14892">
              <w:rPr>
                <w:b/>
                <w:sz w:val="20"/>
                <w:szCs w:val="20"/>
                <w:lang w:val="kk-KZ"/>
              </w:rPr>
              <w:t>СС 4.</w:t>
            </w:r>
            <w:r w:rsidRPr="00B14892">
              <w:rPr>
                <w:sz w:val="20"/>
                <w:szCs w:val="20"/>
                <w:lang w:val="kk-KZ"/>
              </w:rPr>
              <w:t xml:space="preserve"> </w:t>
            </w:r>
            <w:r w:rsidR="007B70DA" w:rsidRPr="007B70DA">
              <w:rPr>
                <w:sz w:val="20"/>
                <w:szCs w:val="20"/>
                <w:lang w:val="kk-KZ"/>
              </w:rPr>
              <w:t>Діни фундаментализмнің себептері мен формалары</w:t>
            </w:r>
          </w:p>
        </w:tc>
        <w:tc>
          <w:tcPr>
            <w:tcW w:w="860" w:type="dxa"/>
            <w:shd w:val="clear" w:color="auto" w:fill="auto"/>
          </w:tcPr>
          <w:p w14:paraId="55475A1E"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2D590BA3" w14:textId="0957447C" w:rsidR="007C1B04" w:rsidRPr="0019132D" w:rsidRDefault="0019132D" w:rsidP="007C1B04">
            <w:pPr>
              <w:tabs>
                <w:tab w:val="left" w:pos="1276"/>
              </w:tabs>
              <w:jc w:val="center"/>
              <w:rPr>
                <w:sz w:val="20"/>
                <w:szCs w:val="20"/>
                <w:lang w:val="en-US"/>
              </w:rPr>
            </w:pPr>
            <w:r>
              <w:rPr>
                <w:sz w:val="20"/>
                <w:szCs w:val="20"/>
                <w:lang w:val="en-US"/>
              </w:rPr>
              <w:t>7</w:t>
            </w:r>
          </w:p>
        </w:tc>
      </w:tr>
      <w:tr w:rsidR="007C1B04" w:rsidRPr="00D072DF" w14:paraId="6768A68E" w14:textId="77777777" w:rsidTr="0015721E">
        <w:tc>
          <w:tcPr>
            <w:tcW w:w="1135" w:type="dxa"/>
            <w:vMerge w:val="restart"/>
            <w:shd w:val="clear" w:color="auto" w:fill="auto"/>
          </w:tcPr>
          <w:p w14:paraId="0CFB7AF6" w14:textId="77777777" w:rsidR="007C1B04" w:rsidRPr="00D072DF" w:rsidRDefault="007C1B04" w:rsidP="007C1B04">
            <w:pPr>
              <w:tabs>
                <w:tab w:val="left" w:pos="1276"/>
              </w:tabs>
              <w:jc w:val="center"/>
              <w:rPr>
                <w:sz w:val="20"/>
                <w:szCs w:val="20"/>
              </w:rPr>
            </w:pPr>
            <w:r w:rsidRPr="00D072DF">
              <w:rPr>
                <w:sz w:val="20"/>
                <w:szCs w:val="20"/>
              </w:rPr>
              <w:t>5</w:t>
            </w:r>
          </w:p>
        </w:tc>
        <w:tc>
          <w:tcPr>
            <w:tcW w:w="7787" w:type="dxa"/>
            <w:shd w:val="clear" w:color="auto" w:fill="auto"/>
          </w:tcPr>
          <w:p w14:paraId="26A8DBBA" w14:textId="77777777" w:rsidR="007C1B04" w:rsidRPr="00B14892" w:rsidRDefault="007C1B04" w:rsidP="007C1B04">
            <w:pPr>
              <w:tabs>
                <w:tab w:val="left" w:pos="1276"/>
              </w:tabs>
              <w:jc w:val="both"/>
              <w:rPr>
                <w:sz w:val="20"/>
                <w:szCs w:val="20"/>
                <w:lang w:val="kk-KZ"/>
              </w:rPr>
            </w:pPr>
            <w:r w:rsidRPr="00B14892">
              <w:rPr>
                <w:b/>
                <w:sz w:val="20"/>
                <w:szCs w:val="20"/>
                <w:lang w:val="kk-KZ"/>
              </w:rPr>
              <w:t>Д 5.</w:t>
            </w:r>
            <w:r w:rsidRPr="00B14892">
              <w:rPr>
                <w:color w:val="FF0000"/>
                <w:sz w:val="20"/>
                <w:szCs w:val="20"/>
                <w:lang w:val="kk-KZ"/>
              </w:rPr>
              <w:t xml:space="preserve"> </w:t>
            </w:r>
            <w:r w:rsidR="007B70DA" w:rsidRPr="007B70DA">
              <w:rPr>
                <w:sz w:val="20"/>
                <w:szCs w:val="20"/>
                <w:lang w:val="kk-KZ"/>
              </w:rPr>
              <w:t>Қазіргі қақтығыстар</w:t>
            </w:r>
            <w:r w:rsidR="008A1C3E">
              <w:rPr>
                <w:sz w:val="20"/>
                <w:szCs w:val="20"/>
                <w:lang w:val="kk-KZ"/>
              </w:rPr>
              <w:t>дағы және</w:t>
            </w:r>
            <w:r w:rsidR="007B70DA" w:rsidRPr="007B70DA">
              <w:rPr>
                <w:sz w:val="20"/>
                <w:szCs w:val="20"/>
                <w:lang w:val="kk-KZ"/>
              </w:rPr>
              <w:t xml:space="preserve"> терроризмдегі діннің рөлі. Діндер арасындағы диало</w:t>
            </w:r>
            <w:r w:rsidR="007B70DA">
              <w:rPr>
                <w:sz w:val="20"/>
                <w:szCs w:val="20"/>
                <w:lang w:val="kk-KZ"/>
              </w:rPr>
              <w:t>г</w:t>
            </w:r>
            <w:r w:rsidR="007B70DA" w:rsidRPr="007B70DA">
              <w:rPr>
                <w:sz w:val="20"/>
                <w:szCs w:val="20"/>
                <w:lang w:val="kk-KZ"/>
              </w:rPr>
              <w:t xml:space="preserve"> мәселелері мен перспективалары</w:t>
            </w:r>
          </w:p>
        </w:tc>
        <w:tc>
          <w:tcPr>
            <w:tcW w:w="860" w:type="dxa"/>
            <w:shd w:val="clear" w:color="auto" w:fill="auto"/>
          </w:tcPr>
          <w:p w14:paraId="3702366D"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6AEED4DA" w14:textId="77777777" w:rsidR="007C1B04" w:rsidRDefault="007C1B04" w:rsidP="007C1B04">
            <w:pPr>
              <w:tabs>
                <w:tab w:val="left" w:pos="1276"/>
              </w:tabs>
              <w:jc w:val="center"/>
              <w:rPr>
                <w:b/>
                <w:sz w:val="20"/>
                <w:szCs w:val="20"/>
                <w:lang w:val="kk-KZ"/>
              </w:rPr>
            </w:pPr>
          </w:p>
        </w:tc>
      </w:tr>
      <w:tr w:rsidR="007C1B04" w:rsidRPr="00D072DF" w14:paraId="3EE73ED8" w14:textId="77777777" w:rsidTr="0015721E">
        <w:tc>
          <w:tcPr>
            <w:tcW w:w="1135" w:type="dxa"/>
            <w:vMerge/>
            <w:shd w:val="clear" w:color="auto" w:fill="auto"/>
          </w:tcPr>
          <w:p w14:paraId="34CA7D10" w14:textId="77777777" w:rsidR="007C1B04" w:rsidRPr="00D072DF" w:rsidRDefault="007C1B04" w:rsidP="007C1B04">
            <w:pPr>
              <w:tabs>
                <w:tab w:val="left" w:pos="1276"/>
              </w:tabs>
              <w:jc w:val="center"/>
              <w:rPr>
                <w:sz w:val="20"/>
                <w:szCs w:val="20"/>
              </w:rPr>
            </w:pPr>
          </w:p>
        </w:tc>
        <w:tc>
          <w:tcPr>
            <w:tcW w:w="7787" w:type="dxa"/>
            <w:shd w:val="clear" w:color="auto" w:fill="auto"/>
          </w:tcPr>
          <w:p w14:paraId="572CA2BB" w14:textId="77777777" w:rsidR="007C1B04" w:rsidRPr="00B14892" w:rsidRDefault="007C1B04" w:rsidP="008A1C3E">
            <w:pPr>
              <w:tabs>
                <w:tab w:val="left" w:pos="1276"/>
              </w:tabs>
              <w:jc w:val="both"/>
              <w:rPr>
                <w:sz w:val="20"/>
                <w:szCs w:val="20"/>
                <w:lang w:val="kk-KZ"/>
              </w:rPr>
            </w:pPr>
            <w:r w:rsidRPr="00B14892">
              <w:rPr>
                <w:b/>
                <w:sz w:val="20"/>
                <w:szCs w:val="20"/>
                <w:lang w:val="kk-KZ"/>
              </w:rPr>
              <w:t>СС 5.</w:t>
            </w:r>
            <w:r w:rsidRPr="00B14892">
              <w:rPr>
                <w:sz w:val="20"/>
                <w:szCs w:val="20"/>
                <w:lang w:val="kk-KZ"/>
              </w:rPr>
              <w:t xml:space="preserve"> </w:t>
            </w:r>
            <w:r w:rsidR="007B70DA" w:rsidRPr="007B70DA">
              <w:rPr>
                <w:sz w:val="20"/>
                <w:szCs w:val="20"/>
                <w:lang w:val="kk-KZ"/>
              </w:rPr>
              <w:t xml:space="preserve">Дінаралық диалог және </w:t>
            </w:r>
            <w:r w:rsidR="008A1C3E">
              <w:rPr>
                <w:sz w:val="20"/>
                <w:szCs w:val="20"/>
                <w:lang w:val="kk-KZ"/>
              </w:rPr>
              <w:t>толеранттылық</w:t>
            </w:r>
            <w:r w:rsidR="007B70DA" w:rsidRPr="007B70DA">
              <w:rPr>
                <w:sz w:val="20"/>
                <w:szCs w:val="20"/>
                <w:lang w:val="kk-KZ"/>
              </w:rPr>
              <w:t>. Діни төзімділік және мәдени әртүрлілік</w:t>
            </w:r>
          </w:p>
        </w:tc>
        <w:tc>
          <w:tcPr>
            <w:tcW w:w="860" w:type="dxa"/>
            <w:shd w:val="clear" w:color="auto" w:fill="auto"/>
          </w:tcPr>
          <w:p w14:paraId="666BCA8E"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504695A2" w14:textId="4C98F42C" w:rsidR="007C1B04" w:rsidRDefault="0019132D" w:rsidP="007C1B04">
            <w:pPr>
              <w:tabs>
                <w:tab w:val="left" w:pos="1276"/>
              </w:tabs>
              <w:jc w:val="center"/>
              <w:rPr>
                <w:sz w:val="20"/>
                <w:szCs w:val="20"/>
                <w:lang w:val="kk-KZ"/>
              </w:rPr>
            </w:pPr>
            <w:r>
              <w:rPr>
                <w:sz w:val="20"/>
                <w:szCs w:val="20"/>
                <w:lang w:val="en-US"/>
              </w:rPr>
              <w:t>7</w:t>
            </w:r>
          </w:p>
        </w:tc>
      </w:tr>
      <w:tr w:rsidR="00EA2B03" w:rsidRPr="00D072DF" w14:paraId="5D6C9D8D" w14:textId="77777777" w:rsidTr="0015721E">
        <w:tc>
          <w:tcPr>
            <w:tcW w:w="1135" w:type="dxa"/>
            <w:shd w:val="clear" w:color="auto" w:fill="auto"/>
          </w:tcPr>
          <w:p w14:paraId="1000D79A" w14:textId="77777777" w:rsidR="00EA2B03" w:rsidRPr="00D072DF" w:rsidRDefault="00EA2B03" w:rsidP="007C1B04">
            <w:pPr>
              <w:tabs>
                <w:tab w:val="left" w:pos="1276"/>
              </w:tabs>
              <w:jc w:val="center"/>
              <w:rPr>
                <w:sz w:val="20"/>
                <w:szCs w:val="20"/>
              </w:rPr>
            </w:pPr>
          </w:p>
        </w:tc>
        <w:tc>
          <w:tcPr>
            <w:tcW w:w="7787" w:type="dxa"/>
            <w:shd w:val="clear" w:color="auto" w:fill="auto"/>
          </w:tcPr>
          <w:p w14:paraId="0B5BD8C2" w14:textId="62DB9708" w:rsidR="00EA2B03" w:rsidRPr="00B14892" w:rsidRDefault="00EA2B03" w:rsidP="008A1C3E">
            <w:pPr>
              <w:tabs>
                <w:tab w:val="left" w:pos="1276"/>
              </w:tabs>
              <w:jc w:val="both"/>
              <w:rPr>
                <w:b/>
                <w:sz w:val="20"/>
                <w:szCs w:val="20"/>
                <w:lang w:val="kk-KZ"/>
              </w:rPr>
            </w:pPr>
            <w:r w:rsidRPr="00EA2B03">
              <w:rPr>
                <w:b/>
                <w:sz w:val="20"/>
                <w:szCs w:val="20"/>
                <w:lang w:val="kk-KZ"/>
              </w:rPr>
              <w:t>ОДӨЖ 2. ДӨЖ 2 орындау бойынша кеңес беру</w:t>
            </w:r>
          </w:p>
        </w:tc>
        <w:tc>
          <w:tcPr>
            <w:tcW w:w="860" w:type="dxa"/>
            <w:shd w:val="clear" w:color="auto" w:fill="auto"/>
          </w:tcPr>
          <w:p w14:paraId="5D974B96" w14:textId="77777777" w:rsidR="00EA2B03" w:rsidRDefault="00EA2B03" w:rsidP="007C1B04">
            <w:pPr>
              <w:tabs>
                <w:tab w:val="left" w:pos="1276"/>
              </w:tabs>
              <w:jc w:val="center"/>
              <w:rPr>
                <w:sz w:val="20"/>
                <w:szCs w:val="20"/>
                <w:lang w:val="kk-KZ"/>
              </w:rPr>
            </w:pPr>
          </w:p>
        </w:tc>
        <w:tc>
          <w:tcPr>
            <w:tcW w:w="727" w:type="dxa"/>
            <w:shd w:val="clear" w:color="auto" w:fill="auto"/>
          </w:tcPr>
          <w:p w14:paraId="103BB3C7" w14:textId="77777777" w:rsidR="00EA2B03" w:rsidRDefault="00EA2B03" w:rsidP="007C1B04">
            <w:pPr>
              <w:tabs>
                <w:tab w:val="left" w:pos="1276"/>
              </w:tabs>
              <w:jc w:val="center"/>
              <w:rPr>
                <w:sz w:val="20"/>
                <w:szCs w:val="20"/>
                <w:lang w:val="kk-KZ"/>
              </w:rPr>
            </w:pPr>
          </w:p>
        </w:tc>
      </w:tr>
      <w:tr w:rsidR="007C1B04" w:rsidRPr="00D072DF" w14:paraId="0E821601" w14:textId="77777777" w:rsidTr="0015721E">
        <w:tc>
          <w:tcPr>
            <w:tcW w:w="10509" w:type="dxa"/>
            <w:gridSpan w:val="4"/>
            <w:shd w:val="clear" w:color="auto" w:fill="auto"/>
          </w:tcPr>
          <w:p w14:paraId="4862B9E3" w14:textId="77777777" w:rsidR="007C1B04" w:rsidRPr="00B14892" w:rsidRDefault="007C1B04" w:rsidP="007B70DA">
            <w:pPr>
              <w:tabs>
                <w:tab w:val="left" w:pos="1276"/>
              </w:tabs>
              <w:jc w:val="center"/>
              <w:rPr>
                <w:b/>
                <w:sz w:val="20"/>
                <w:szCs w:val="20"/>
                <w:lang w:val="kk-KZ"/>
              </w:rPr>
            </w:pPr>
            <w:r w:rsidRPr="00B14892">
              <w:rPr>
                <w:b/>
                <w:sz w:val="20"/>
                <w:szCs w:val="20"/>
              </w:rPr>
              <w:t xml:space="preserve">Модуль 2. </w:t>
            </w:r>
          </w:p>
        </w:tc>
      </w:tr>
      <w:tr w:rsidR="007C1B04" w:rsidRPr="00D072DF" w14:paraId="6D5A84D8" w14:textId="77777777" w:rsidTr="0015721E">
        <w:tc>
          <w:tcPr>
            <w:tcW w:w="1135" w:type="dxa"/>
            <w:vMerge w:val="restart"/>
            <w:shd w:val="clear" w:color="auto" w:fill="auto"/>
          </w:tcPr>
          <w:p w14:paraId="2F92E45A" w14:textId="77777777" w:rsidR="007C1B04" w:rsidRPr="00D072DF" w:rsidRDefault="007C1B04" w:rsidP="007C1B04">
            <w:pPr>
              <w:tabs>
                <w:tab w:val="left" w:pos="1276"/>
              </w:tabs>
              <w:jc w:val="center"/>
              <w:rPr>
                <w:sz w:val="20"/>
                <w:szCs w:val="20"/>
              </w:rPr>
            </w:pPr>
            <w:r w:rsidRPr="00D072DF">
              <w:rPr>
                <w:sz w:val="20"/>
                <w:szCs w:val="20"/>
              </w:rPr>
              <w:t>6</w:t>
            </w:r>
          </w:p>
        </w:tc>
        <w:tc>
          <w:tcPr>
            <w:tcW w:w="7787" w:type="dxa"/>
            <w:shd w:val="clear" w:color="auto" w:fill="auto"/>
          </w:tcPr>
          <w:p w14:paraId="314F2F2E" w14:textId="77777777" w:rsidR="007C1B04" w:rsidRPr="00B14892" w:rsidRDefault="007C1B04" w:rsidP="007C1B04">
            <w:pPr>
              <w:tabs>
                <w:tab w:val="left" w:pos="1276"/>
              </w:tabs>
              <w:jc w:val="both"/>
              <w:rPr>
                <w:sz w:val="20"/>
                <w:szCs w:val="20"/>
                <w:lang w:val="kk-KZ"/>
              </w:rPr>
            </w:pPr>
            <w:r w:rsidRPr="00B14892">
              <w:rPr>
                <w:b/>
                <w:sz w:val="20"/>
                <w:szCs w:val="20"/>
                <w:lang w:val="kk-KZ"/>
              </w:rPr>
              <w:t>Д 6.</w:t>
            </w:r>
            <w:r w:rsidRPr="00B14892">
              <w:rPr>
                <w:sz w:val="20"/>
                <w:szCs w:val="20"/>
                <w:lang w:val="kk-KZ"/>
              </w:rPr>
              <w:t xml:space="preserve"> </w:t>
            </w:r>
            <w:r w:rsidR="008A1C3E" w:rsidRPr="008A1C3E">
              <w:rPr>
                <w:sz w:val="20"/>
                <w:szCs w:val="20"/>
                <w:lang w:val="kk-KZ"/>
              </w:rPr>
              <w:t>Қазақстан Республикасында тіркелген діни бірлестіктер</w:t>
            </w:r>
          </w:p>
        </w:tc>
        <w:tc>
          <w:tcPr>
            <w:tcW w:w="860" w:type="dxa"/>
            <w:shd w:val="clear" w:color="auto" w:fill="auto"/>
          </w:tcPr>
          <w:p w14:paraId="45D1D36C" w14:textId="77777777" w:rsidR="007C1B04" w:rsidRPr="004701B1" w:rsidRDefault="004701B1" w:rsidP="007C1B04">
            <w:pPr>
              <w:tabs>
                <w:tab w:val="left" w:pos="1276"/>
              </w:tabs>
              <w:jc w:val="center"/>
              <w:rPr>
                <w:sz w:val="20"/>
                <w:szCs w:val="20"/>
                <w:highlight w:val="yellow"/>
                <w:lang w:val="en-US"/>
              </w:rPr>
            </w:pPr>
            <w:r w:rsidRPr="004701B1">
              <w:rPr>
                <w:sz w:val="20"/>
                <w:szCs w:val="20"/>
                <w:lang w:val="en-US"/>
              </w:rPr>
              <w:t>1</w:t>
            </w:r>
          </w:p>
        </w:tc>
        <w:tc>
          <w:tcPr>
            <w:tcW w:w="727" w:type="dxa"/>
            <w:shd w:val="clear" w:color="auto" w:fill="auto"/>
          </w:tcPr>
          <w:p w14:paraId="1DA8BCAA" w14:textId="77777777" w:rsidR="007C1B04" w:rsidRDefault="007C1B04" w:rsidP="007C1B04">
            <w:pPr>
              <w:tabs>
                <w:tab w:val="left" w:pos="1276"/>
              </w:tabs>
              <w:jc w:val="center"/>
              <w:rPr>
                <w:b/>
                <w:sz w:val="20"/>
                <w:szCs w:val="20"/>
                <w:lang w:val="kk-KZ"/>
              </w:rPr>
            </w:pPr>
          </w:p>
        </w:tc>
      </w:tr>
      <w:tr w:rsidR="007C1B04" w:rsidRPr="00D072DF" w14:paraId="07251442" w14:textId="77777777" w:rsidTr="0015721E">
        <w:tc>
          <w:tcPr>
            <w:tcW w:w="1135" w:type="dxa"/>
            <w:vMerge/>
            <w:shd w:val="clear" w:color="auto" w:fill="auto"/>
          </w:tcPr>
          <w:p w14:paraId="44A7506C" w14:textId="77777777" w:rsidR="007C1B04" w:rsidRPr="00D072DF" w:rsidRDefault="007C1B04" w:rsidP="007C1B04">
            <w:pPr>
              <w:tabs>
                <w:tab w:val="left" w:pos="1276"/>
              </w:tabs>
              <w:jc w:val="center"/>
              <w:rPr>
                <w:sz w:val="20"/>
                <w:szCs w:val="20"/>
              </w:rPr>
            </w:pPr>
          </w:p>
        </w:tc>
        <w:tc>
          <w:tcPr>
            <w:tcW w:w="7787" w:type="dxa"/>
            <w:shd w:val="clear" w:color="auto" w:fill="auto"/>
          </w:tcPr>
          <w:p w14:paraId="61C5261C" w14:textId="77777777" w:rsidR="007C1B04" w:rsidRPr="004701B1" w:rsidRDefault="007C1B04" w:rsidP="007C1B04">
            <w:pPr>
              <w:tabs>
                <w:tab w:val="left" w:pos="1276"/>
              </w:tabs>
              <w:jc w:val="both"/>
              <w:rPr>
                <w:sz w:val="20"/>
                <w:szCs w:val="20"/>
                <w:lang w:val="kk-KZ"/>
              </w:rPr>
            </w:pPr>
            <w:r w:rsidRPr="00B14892">
              <w:rPr>
                <w:b/>
                <w:sz w:val="20"/>
                <w:szCs w:val="20"/>
                <w:lang w:val="kk-KZ"/>
              </w:rPr>
              <w:t xml:space="preserve">СС 6. </w:t>
            </w:r>
            <w:r w:rsidR="008A1C3E" w:rsidRPr="008A1C3E">
              <w:rPr>
                <w:sz w:val="20"/>
                <w:szCs w:val="20"/>
                <w:lang w:val="kk-KZ"/>
              </w:rPr>
              <w:t>Қазақстан Республикасының аумағында сот шешімімен тыйым салынған террористік және экстремистік ұйымдар</w:t>
            </w:r>
          </w:p>
        </w:tc>
        <w:tc>
          <w:tcPr>
            <w:tcW w:w="860" w:type="dxa"/>
            <w:shd w:val="clear" w:color="auto" w:fill="auto"/>
          </w:tcPr>
          <w:p w14:paraId="6353E912"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25213CC5" w14:textId="6765EF44" w:rsidR="007C1B04" w:rsidRPr="0019132D" w:rsidRDefault="0019132D" w:rsidP="007C1B04">
            <w:pPr>
              <w:tabs>
                <w:tab w:val="left" w:pos="1276"/>
              </w:tabs>
              <w:jc w:val="center"/>
              <w:rPr>
                <w:sz w:val="20"/>
                <w:szCs w:val="20"/>
                <w:lang w:val="en-US"/>
              </w:rPr>
            </w:pPr>
            <w:r>
              <w:rPr>
                <w:sz w:val="20"/>
                <w:szCs w:val="20"/>
                <w:lang w:val="en-US"/>
              </w:rPr>
              <w:t>7</w:t>
            </w:r>
          </w:p>
        </w:tc>
      </w:tr>
      <w:tr w:rsidR="007C1B04" w:rsidRPr="00D072DF" w14:paraId="4E21CB7C" w14:textId="77777777" w:rsidTr="0015721E">
        <w:tc>
          <w:tcPr>
            <w:tcW w:w="1135" w:type="dxa"/>
            <w:vMerge w:val="restart"/>
            <w:shd w:val="clear" w:color="auto" w:fill="auto"/>
          </w:tcPr>
          <w:p w14:paraId="6EB4D5AC" w14:textId="77777777" w:rsidR="007C1B04" w:rsidRPr="00D072DF" w:rsidRDefault="007C1B04" w:rsidP="007C1B04">
            <w:pPr>
              <w:tabs>
                <w:tab w:val="left" w:pos="1276"/>
              </w:tabs>
              <w:jc w:val="center"/>
              <w:rPr>
                <w:sz w:val="20"/>
                <w:szCs w:val="20"/>
              </w:rPr>
            </w:pPr>
            <w:r w:rsidRPr="00D072DF">
              <w:rPr>
                <w:sz w:val="20"/>
                <w:szCs w:val="20"/>
              </w:rPr>
              <w:t>7</w:t>
            </w:r>
          </w:p>
        </w:tc>
        <w:tc>
          <w:tcPr>
            <w:tcW w:w="7787" w:type="dxa"/>
            <w:shd w:val="clear" w:color="auto" w:fill="auto"/>
          </w:tcPr>
          <w:p w14:paraId="2A761BB3" w14:textId="77777777" w:rsidR="007C1B04" w:rsidRPr="00B14892" w:rsidRDefault="007C1B04" w:rsidP="008A1C3E">
            <w:pPr>
              <w:tabs>
                <w:tab w:val="left" w:pos="1276"/>
              </w:tabs>
              <w:jc w:val="both"/>
              <w:rPr>
                <w:b/>
                <w:sz w:val="20"/>
                <w:szCs w:val="20"/>
                <w:lang w:val="kk-KZ"/>
              </w:rPr>
            </w:pPr>
            <w:r w:rsidRPr="00B14892">
              <w:rPr>
                <w:b/>
                <w:sz w:val="20"/>
                <w:szCs w:val="20"/>
                <w:lang w:val="kk-KZ"/>
              </w:rPr>
              <w:t xml:space="preserve">Д 7. </w:t>
            </w:r>
            <w:r w:rsidR="008A1C3E" w:rsidRPr="008A1C3E">
              <w:rPr>
                <w:sz w:val="20"/>
                <w:szCs w:val="20"/>
                <w:lang w:val="kk-KZ"/>
              </w:rPr>
              <w:t xml:space="preserve">Мемлекет және шетелдік діни бірлестіктер. ҚР-дағы шетелдік діни </w:t>
            </w:r>
            <w:r w:rsidR="008A1C3E">
              <w:rPr>
                <w:sz w:val="20"/>
                <w:szCs w:val="20"/>
                <w:lang w:val="kk-KZ"/>
              </w:rPr>
              <w:t>бірлестіктер</w:t>
            </w:r>
            <w:r w:rsidR="008A1C3E" w:rsidRPr="008A1C3E">
              <w:rPr>
                <w:sz w:val="20"/>
                <w:szCs w:val="20"/>
                <w:lang w:val="kk-KZ"/>
              </w:rPr>
              <w:t xml:space="preserve"> қызметінің құқықтық аспектілері</w:t>
            </w:r>
          </w:p>
        </w:tc>
        <w:tc>
          <w:tcPr>
            <w:tcW w:w="860" w:type="dxa"/>
            <w:shd w:val="clear" w:color="auto" w:fill="auto"/>
          </w:tcPr>
          <w:p w14:paraId="10117161"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0837576E" w14:textId="77777777" w:rsidR="007C1B04" w:rsidRDefault="007C1B04" w:rsidP="007C1B04">
            <w:pPr>
              <w:tabs>
                <w:tab w:val="left" w:pos="1276"/>
              </w:tabs>
              <w:jc w:val="center"/>
              <w:rPr>
                <w:b/>
                <w:sz w:val="20"/>
                <w:szCs w:val="20"/>
                <w:lang w:val="kk-KZ"/>
              </w:rPr>
            </w:pPr>
          </w:p>
        </w:tc>
      </w:tr>
      <w:tr w:rsidR="007C1B04" w:rsidRPr="00D072DF" w14:paraId="02BE1399" w14:textId="77777777" w:rsidTr="0015721E">
        <w:tc>
          <w:tcPr>
            <w:tcW w:w="1135" w:type="dxa"/>
            <w:vMerge/>
            <w:shd w:val="clear" w:color="auto" w:fill="auto"/>
          </w:tcPr>
          <w:p w14:paraId="01883A8E" w14:textId="77777777" w:rsidR="007C1B04" w:rsidRPr="00D072DF" w:rsidRDefault="007C1B04" w:rsidP="007C1B04">
            <w:pPr>
              <w:tabs>
                <w:tab w:val="left" w:pos="1276"/>
              </w:tabs>
              <w:jc w:val="center"/>
              <w:rPr>
                <w:b/>
                <w:sz w:val="20"/>
                <w:szCs w:val="20"/>
              </w:rPr>
            </w:pPr>
          </w:p>
        </w:tc>
        <w:tc>
          <w:tcPr>
            <w:tcW w:w="7787" w:type="dxa"/>
            <w:shd w:val="clear" w:color="auto" w:fill="auto"/>
          </w:tcPr>
          <w:p w14:paraId="623AF947" w14:textId="77777777" w:rsidR="007C1B04" w:rsidRPr="00B14892" w:rsidRDefault="007C1B04" w:rsidP="007C1B04">
            <w:pPr>
              <w:tabs>
                <w:tab w:val="left" w:pos="1276"/>
              </w:tabs>
              <w:jc w:val="both"/>
              <w:rPr>
                <w:sz w:val="20"/>
                <w:szCs w:val="20"/>
                <w:lang w:val="kk-KZ"/>
              </w:rPr>
            </w:pPr>
            <w:r w:rsidRPr="00B14892">
              <w:rPr>
                <w:b/>
                <w:sz w:val="20"/>
                <w:szCs w:val="20"/>
                <w:lang w:val="kk-KZ"/>
              </w:rPr>
              <w:t xml:space="preserve">СС 7. </w:t>
            </w:r>
            <w:r w:rsidR="008A1C3E" w:rsidRPr="008A1C3E">
              <w:rPr>
                <w:sz w:val="20"/>
                <w:szCs w:val="20"/>
                <w:lang w:val="kk-KZ"/>
              </w:rPr>
              <w:t>Қазіргі қазақстандық қоғамдағы конфессияаралық қатынастарды жетілдіру</w:t>
            </w:r>
            <w:r w:rsidR="008A1C3E">
              <w:rPr>
                <w:sz w:val="20"/>
                <w:szCs w:val="20"/>
                <w:lang w:val="kk-KZ"/>
              </w:rPr>
              <w:t>дің</w:t>
            </w:r>
            <w:r w:rsidR="008A1C3E" w:rsidRPr="008A1C3E">
              <w:rPr>
                <w:sz w:val="20"/>
                <w:szCs w:val="20"/>
                <w:lang w:val="kk-KZ"/>
              </w:rPr>
              <w:t xml:space="preserve"> тетіктері мен тәсілдері</w:t>
            </w:r>
          </w:p>
        </w:tc>
        <w:tc>
          <w:tcPr>
            <w:tcW w:w="860" w:type="dxa"/>
            <w:shd w:val="clear" w:color="auto" w:fill="auto"/>
          </w:tcPr>
          <w:p w14:paraId="0B7A12A2"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652976C3" w14:textId="6E3008FD" w:rsidR="007C1B04" w:rsidRPr="0019132D" w:rsidRDefault="0019132D" w:rsidP="007C1B04">
            <w:pPr>
              <w:tabs>
                <w:tab w:val="left" w:pos="1276"/>
              </w:tabs>
              <w:jc w:val="center"/>
              <w:rPr>
                <w:sz w:val="20"/>
                <w:szCs w:val="20"/>
                <w:lang w:val="en-US"/>
              </w:rPr>
            </w:pPr>
            <w:r>
              <w:rPr>
                <w:sz w:val="20"/>
                <w:szCs w:val="20"/>
                <w:lang w:val="en-US"/>
              </w:rPr>
              <w:t>7</w:t>
            </w:r>
          </w:p>
        </w:tc>
      </w:tr>
      <w:tr w:rsidR="007C1B04" w:rsidRPr="00D072DF" w14:paraId="30D134CC" w14:textId="77777777" w:rsidTr="0015721E">
        <w:tc>
          <w:tcPr>
            <w:tcW w:w="1135" w:type="dxa"/>
            <w:vMerge/>
            <w:shd w:val="clear" w:color="auto" w:fill="auto"/>
          </w:tcPr>
          <w:p w14:paraId="5102989E" w14:textId="77777777" w:rsidR="007C1B04" w:rsidRPr="00D072DF" w:rsidRDefault="007C1B04" w:rsidP="007C1B04">
            <w:pPr>
              <w:tabs>
                <w:tab w:val="left" w:pos="1276"/>
              </w:tabs>
              <w:jc w:val="center"/>
              <w:rPr>
                <w:b/>
                <w:sz w:val="20"/>
                <w:szCs w:val="20"/>
              </w:rPr>
            </w:pPr>
          </w:p>
        </w:tc>
        <w:tc>
          <w:tcPr>
            <w:tcW w:w="7787" w:type="dxa"/>
            <w:shd w:val="clear" w:color="auto" w:fill="auto"/>
          </w:tcPr>
          <w:p w14:paraId="6BA5BC8A" w14:textId="440BEB68" w:rsidR="007C1B04" w:rsidRPr="00B14892" w:rsidRDefault="004701B1" w:rsidP="007C1B04">
            <w:pPr>
              <w:tabs>
                <w:tab w:val="left" w:pos="1276"/>
              </w:tabs>
              <w:jc w:val="both"/>
              <w:rPr>
                <w:b/>
                <w:sz w:val="20"/>
                <w:szCs w:val="20"/>
                <w:highlight w:val="yellow"/>
                <w:lang w:val="kk-KZ"/>
              </w:rPr>
            </w:pPr>
            <w:r>
              <w:rPr>
                <w:b/>
                <w:sz w:val="20"/>
                <w:szCs w:val="20"/>
                <w:lang w:val="kk-KZ"/>
              </w:rPr>
              <w:t xml:space="preserve">ДӨЖ </w:t>
            </w:r>
            <w:r w:rsidRPr="004701B1">
              <w:rPr>
                <w:b/>
                <w:sz w:val="20"/>
                <w:szCs w:val="20"/>
              </w:rPr>
              <w:t>2</w:t>
            </w:r>
            <w:r w:rsidR="00B07452" w:rsidRPr="00666451">
              <w:rPr>
                <w:b/>
                <w:sz w:val="20"/>
                <w:szCs w:val="20"/>
                <w:lang w:val="kk-KZ"/>
              </w:rPr>
              <w:t>.  Мемлекет пен дін қатынастарының қалыптасу тарихы, презентация қорғау.</w:t>
            </w:r>
          </w:p>
        </w:tc>
        <w:tc>
          <w:tcPr>
            <w:tcW w:w="860" w:type="dxa"/>
            <w:shd w:val="clear" w:color="auto" w:fill="auto"/>
          </w:tcPr>
          <w:p w14:paraId="503EF47D" w14:textId="77777777" w:rsidR="007C1B04" w:rsidRDefault="007C1B04" w:rsidP="007C1B04">
            <w:pPr>
              <w:tabs>
                <w:tab w:val="left" w:pos="1276"/>
              </w:tabs>
              <w:jc w:val="center"/>
              <w:rPr>
                <w:b/>
                <w:sz w:val="20"/>
                <w:szCs w:val="20"/>
                <w:highlight w:val="yellow"/>
                <w:lang w:val="kk-KZ"/>
              </w:rPr>
            </w:pPr>
          </w:p>
        </w:tc>
        <w:tc>
          <w:tcPr>
            <w:tcW w:w="727" w:type="dxa"/>
            <w:shd w:val="clear" w:color="auto" w:fill="auto"/>
          </w:tcPr>
          <w:p w14:paraId="1A365114" w14:textId="51B5D02D" w:rsidR="007C1B04" w:rsidRPr="0019132D" w:rsidRDefault="0019132D" w:rsidP="007C1B04">
            <w:pPr>
              <w:tabs>
                <w:tab w:val="left" w:pos="1276"/>
              </w:tabs>
              <w:jc w:val="center"/>
              <w:rPr>
                <w:sz w:val="20"/>
                <w:szCs w:val="20"/>
                <w:highlight w:val="yellow"/>
                <w:lang w:val="en-US"/>
              </w:rPr>
            </w:pPr>
            <w:r>
              <w:rPr>
                <w:sz w:val="20"/>
                <w:szCs w:val="20"/>
                <w:lang w:val="en-US"/>
              </w:rPr>
              <w:t>23</w:t>
            </w:r>
          </w:p>
        </w:tc>
      </w:tr>
      <w:tr w:rsidR="007C1B04" w:rsidRPr="00D072DF" w14:paraId="6401FF58" w14:textId="77777777" w:rsidTr="0015721E">
        <w:tc>
          <w:tcPr>
            <w:tcW w:w="1135" w:type="dxa"/>
            <w:vMerge w:val="restart"/>
            <w:shd w:val="clear" w:color="auto" w:fill="auto"/>
          </w:tcPr>
          <w:p w14:paraId="0C211195" w14:textId="77777777" w:rsidR="007C1B04" w:rsidRPr="00D072DF" w:rsidRDefault="007C1B04" w:rsidP="007C1B04">
            <w:pPr>
              <w:tabs>
                <w:tab w:val="left" w:pos="1276"/>
              </w:tabs>
              <w:jc w:val="center"/>
              <w:rPr>
                <w:sz w:val="20"/>
                <w:szCs w:val="20"/>
              </w:rPr>
            </w:pPr>
            <w:r w:rsidRPr="00D072DF">
              <w:rPr>
                <w:sz w:val="20"/>
                <w:szCs w:val="20"/>
              </w:rPr>
              <w:t>8</w:t>
            </w:r>
          </w:p>
        </w:tc>
        <w:tc>
          <w:tcPr>
            <w:tcW w:w="7787" w:type="dxa"/>
            <w:shd w:val="clear" w:color="auto" w:fill="auto"/>
          </w:tcPr>
          <w:p w14:paraId="6BAC307B" w14:textId="77777777" w:rsidR="007C1B04" w:rsidRPr="00B14892" w:rsidRDefault="007C1B04" w:rsidP="007C1B04">
            <w:pPr>
              <w:tabs>
                <w:tab w:val="left" w:pos="1276"/>
              </w:tabs>
              <w:jc w:val="both"/>
              <w:rPr>
                <w:sz w:val="20"/>
                <w:szCs w:val="20"/>
                <w:lang w:val="kk-KZ"/>
              </w:rPr>
            </w:pPr>
            <w:r w:rsidRPr="00B14892">
              <w:rPr>
                <w:b/>
                <w:sz w:val="20"/>
                <w:szCs w:val="20"/>
                <w:lang w:val="kk-KZ"/>
              </w:rPr>
              <w:t>Д 8.</w:t>
            </w:r>
            <w:r w:rsidRPr="00B14892">
              <w:rPr>
                <w:sz w:val="20"/>
                <w:szCs w:val="20"/>
                <w:lang w:val="kk-KZ"/>
              </w:rPr>
              <w:t xml:space="preserve"> </w:t>
            </w:r>
            <w:r w:rsidR="008A1C3E" w:rsidRPr="008A1C3E">
              <w:rPr>
                <w:sz w:val="20"/>
                <w:szCs w:val="20"/>
                <w:lang w:val="kk-KZ"/>
              </w:rPr>
              <w:t>Неохристиандық ағымдар: Иегова куәгерлері, Евангелшіл христиан баптистері</w:t>
            </w:r>
            <w:r w:rsidR="008A1C3E">
              <w:rPr>
                <w:sz w:val="20"/>
                <w:szCs w:val="20"/>
                <w:lang w:val="kk-KZ"/>
              </w:rPr>
              <w:t>,</w:t>
            </w:r>
            <w:r w:rsidR="008A1C3E">
              <w:rPr>
                <w:lang w:val="kk-KZ"/>
              </w:rPr>
              <w:t xml:space="preserve"> </w:t>
            </w:r>
            <w:r w:rsidR="008A1C3E" w:rsidRPr="008A1C3E">
              <w:rPr>
                <w:sz w:val="20"/>
                <w:szCs w:val="20"/>
                <w:lang w:val="kk-KZ"/>
              </w:rPr>
              <w:t>«Иса Мәсіхтің соңғы күн әулиелері шіркеуі» (мормо</w:t>
            </w:r>
            <w:r w:rsidR="008A1C3E">
              <w:rPr>
                <w:sz w:val="20"/>
                <w:szCs w:val="20"/>
                <w:lang w:val="kk-KZ"/>
              </w:rPr>
              <w:t>ндар). Жетінші күн адвентистері</w:t>
            </w:r>
          </w:p>
        </w:tc>
        <w:tc>
          <w:tcPr>
            <w:tcW w:w="860" w:type="dxa"/>
            <w:shd w:val="clear" w:color="auto" w:fill="auto"/>
          </w:tcPr>
          <w:p w14:paraId="47CCD718" w14:textId="77777777" w:rsidR="007C1B04" w:rsidRPr="00B14892" w:rsidRDefault="004701B1"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186489AA" w14:textId="77777777" w:rsidR="007C1B04" w:rsidRDefault="007C1B04" w:rsidP="007C1B04">
            <w:pPr>
              <w:tabs>
                <w:tab w:val="left" w:pos="1276"/>
              </w:tabs>
              <w:jc w:val="center"/>
              <w:rPr>
                <w:b/>
                <w:sz w:val="20"/>
                <w:szCs w:val="20"/>
                <w:lang w:val="kk-KZ"/>
              </w:rPr>
            </w:pPr>
          </w:p>
        </w:tc>
      </w:tr>
      <w:tr w:rsidR="007C1B04" w:rsidRPr="00D072DF" w14:paraId="3FBD032E" w14:textId="77777777" w:rsidTr="008A1C3E">
        <w:trPr>
          <w:trHeight w:val="273"/>
        </w:trPr>
        <w:tc>
          <w:tcPr>
            <w:tcW w:w="1135" w:type="dxa"/>
            <w:vMerge/>
            <w:shd w:val="clear" w:color="auto" w:fill="auto"/>
          </w:tcPr>
          <w:p w14:paraId="3BADC2D6" w14:textId="77777777" w:rsidR="007C1B04" w:rsidRPr="00D072DF" w:rsidRDefault="007C1B04" w:rsidP="007C1B04">
            <w:pPr>
              <w:tabs>
                <w:tab w:val="left" w:pos="1276"/>
              </w:tabs>
              <w:jc w:val="center"/>
              <w:rPr>
                <w:sz w:val="20"/>
                <w:szCs w:val="20"/>
                <w:lang w:val="kk-KZ"/>
              </w:rPr>
            </w:pPr>
          </w:p>
        </w:tc>
        <w:tc>
          <w:tcPr>
            <w:tcW w:w="7787" w:type="dxa"/>
            <w:shd w:val="clear" w:color="auto" w:fill="auto"/>
          </w:tcPr>
          <w:p w14:paraId="14186CDA" w14:textId="77777777" w:rsidR="007C1B04" w:rsidRPr="00B14892" w:rsidRDefault="007C1B04" w:rsidP="007C1B04">
            <w:pPr>
              <w:tabs>
                <w:tab w:val="left" w:pos="1276"/>
              </w:tabs>
              <w:jc w:val="both"/>
              <w:rPr>
                <w:sz w:val="20"/>
                <w:szCs w:val="20"/>
                <w:lang w:val="kk-KZ"/>
              </w:rPr>
            </w:pPr>
            <w:r w:rsidRPr="00B14892">
              <w:rPr>
                <w:b/>
                <w:sz w:val="20"/>
                <w:szCs w:val="20"/>
                <w:lang w:val="kk-KZ"/>
              </w:rPr>
              <w:t>СС 8.</w:t>
            </w:r>
            <w:r w:rsidRPr="00B14892">
              <w:rPr>
                <w:sz w:val="20"/>
                <w:szCs w:val="20"/>
                <w:lang w:val="kk-KZ"/>
              </w:rPr>
              <w:t xml:space="preserve"> </w:t>
            </w:r>
            <w:r w:rsidR="008A1C3E" w:rsidRPr="008A1C3E">
              <w:rPr>
                <w:sz w:val="20"/>
                <w:szCs w:val="20"/>
                <w:lang w:val="kk-KZ"/>
              </w:rPr>
              <w:t>Неохристиандық ағымдар: Иегова куәгерлері, Евангелшіл христиан баптистері, «Иса Мәсіхтің соңғы күн әулиелері шіркеуі» (мормондар). Жетінші күн адвентистері</w:t>
            </w:r>
          </w:p>
        </w:tc>
        <w:tc>
          <w:tcPr>
            <w:tcW w:w="860" w:type="dxa"/>
            <w:shd w:val="clear" w:color="auto" w:fill="auto"/>
          </w:tcPr>
          <w:p w14:paraId="0814AA43" w14:textId="77777777" w:rsidR="007C1B04" w:rsidRDefault="004701B1" w:rsidP="007C1B04">
            <w:pPr>
              <w:tabs>
                <w:tab w:val="left" w:pos="1276"/>
              </w:tabs>
              <w:jc w:val="center"/>
              <w:rPr>
                <w:sz w:val="20"/>
                <w:szCs w:val="20"/>
                <w:lang w:val="kk-KZ"/>
              </w:rPr>
            </w:pPr>
            <w:r>
              <w:rPr>
                <w:sz w:val="20"/>
                <w:szCs w:val="20"/>
                <w:lang w:val="kk-KZ"/>
              </w:rPr>
              <w:t>2</w:t>
            </w:r>
          </w:p>
        </w:tc>
        <w:tc>
          <w:tcPr>
            <w:tcW w:w="727" w:type="dxa"/>
            <w:shd w:val="clear" w:color="auto" w:fill="auto"/>
          </w:tcPr>
          <w:p w14:paraId="1BD46F42" w14:textId="6A749DBB" w:rsidR="007C1B04" w:rsidRPr="00A67528" w:rsidRDefault="0019132D" w:rsidP="007C1B04">
            <w:pPr>
              <w:tabs>
                <w:tab w:val="left" w:pos="1276"/>
              </w:tabs>
              <w:jc w:val="center"/>
              <w:rPr>
                <w:sz w:val="20"/>
                <w:szCs w:val="20"/>
                <w:lang w:val="en-US"/>
              </w:rPr>
            </w:pPr>
            <w:r>
              <w:rPr>
                <w:sz w:val="20"/>
                <w:szCs w:val="20"/>
                <w:lang w:val="en-US"/>
              </w:rPr>
              <w:t>7</w:t>
            </w:r>
          </w:p>
        </w:tc>
      </w:tr>
      <w:tr w:rsidR="007C1B04" w:rsidRPr="008D5E3C" w14:paraId="3E187185" w14:textId="77777777" w:rsidTr="0015721E">
        <w:tc>
          <w:tcPr>
            <w:tcW w:w="1135" w:type="dxa"/>
            <w:vMerge/>
            <w:shd w:val="clear" w:color="auto" w:fill="auto"/>
          </w:tcPr>
          <w:p w14:paraId="512FCB22" w14:textId="77777777" w:rsidR="007C1B04" w:rsidRPr="00D072DF" w:rsidRDefault="007C1B04" w:rsidP="007C1B04">
            <w:pPr>
              <w:tabs>
                <w:tab w:val="left" w:pos="1276"/>
              </w:tabs>
              <w:jc w:val="center"/>
              <w:rPr>
                <w:sz w:val="20"/>
                <w:szCs w:val="20"/>
                <w:lang w:val="kk-KZ"/>
              </w:rPr>
            </w:pPr>
          </w:p>
        </w:tc>
        <w:tc>
          <w:tcPr>
            <w:tcW w:w="7787" w:type="dxa"/>
            <w:shd w:val="clear" w:color="auto" w:fill="auto"/>
          </w:tcPr>
          <w:p w14:paraId="3190C5DF" w14:textId="3E984754" w:rsidR="007C1B04" w:rsidRPr="00E406BB" w:rsidRDefault="00E406BB" w:rsidP="00E406BB">
            <w:pPr>
              <w:tabs>
                <w:tab w:val="left" w:pos="1276"/>
              </w:tabs>
              <w:jc w:val="both"/>
              <w:rPr>
                <w:sz w:val="20"/>
                <w:szCs w:val="20"/>
                <w:lang w:val="kk-KZ"/>
              </w:rPr>
            </w:pPr>
            <w:r>
              <w:rPr>
                <w:b/>
                <w:sz w:val="20"/>
                <w:szCs w:val="20"/>
                <w:lang w:val="kk-KZ"/>
              </w:rPr>
              <w:t xml:space="preserve">ОДӨЖ </w:t>
            </w:r>
            <w:r w:rsidR="00EA2B03">
              <w:rPr>
                <w:b/>
                <w:sz w:val="20"/>
                <w:szCs w:val="20"/>
                <w:lang w:val="en-US"/>
              </w:rPr>
              <w:t>3</w:t>
            </w:r>
            <w:r>
              <w:rPr>
                <w:b/>
                <w:sz w:val="20"/>
                <w:szCs w:val="20"/>
                <w:lang w:val="kk-KZ"/>
              </w:rPr>
              <w:t xml:space="preserve">. ДӨЖ </w:t>
            </w:r>
            <w:r w:rsidRPr="00E406BB">
              <w:rPr>
                <w:b/>
                <w:sz w:val="20"/>
                <w:szCs w:val="20"/>
                <w:lang w:val="kk-KZ"/>
              </w:rPr>
              <w:t>3</w:t>
            </w:r>
            <w:r w:rsidRPr="00B14892">
              <w:rPr>
                <w:sz w:val="20"/>
                <w:szCs w:val="20"/>
                <w:lang w:val="kk-KZ"/>
              </w:rPr>
              <w:t xml:space="preserve"> орындау бойынша кеңес беру</w:t>
            </w:r>
          </w:p>
        </w:tc>
        <w:tc>
          <w:tcPr>
            <w:tcW w:w="860" w:type="dxa"/>
            <w:shd w:val="clear" w:color="auto" w:fill="auto"/>
          </w:tcPr>
          <w:p w14:paraId="1A03D2C8" w14:textId="77777777" w:rsidR="007C1B04" w:rsidRDefault="007C1B04" w:rsidP="007C1B04">
            <w:pPr>
              <w:tabs>
                <w:tab w:val="left" w:pos="1276"/>
              </w:tabs>
              <w:jc w:val="center"/>
              <w:rPr>
                <w:sz w:val="20"/>
                <w:szCs w:val="20"/>
                <w:lang w:val="kk-KZ"/>
              </w:rPr>
            </w:pPr>
          </w:p>
        </w:tc>
        <w:tc>
          <w:tcPr>
            <w:tcW w:w="727" w:type="dxa"/>
            <w:shd w:val="clear" w:color="auto" w:fill="auto"/>
          </w:tcPr>
          <w:p w14:paraId="1FBA032C" w14:textId="77777777" w:rsidR="007C1B04" w:rsidRDefault="007C1B04" w:rsidP="007C1B04">
            <w:pPr>
              <w:tabs>
                <w:tab w:val="left" w:pos="1276"/>
              </w:tabs>
              <w:jc w:val="center"/>
              <w:rPr>
                <w:sz w:val="20"/>
                <w:szCs w:val="20"/>
                <w:lang w:val="kk-KZ"/>
              </w:rPr>
            </w:pPr>
          </w:p>
        </w:tc>
      </w:tr>
      <w:tr w:rsidR="00A67528" w:rsidRPr="008D5E3C" w14:paraId="72D9C01B" w14:textId="77777777" w:rsidTr="0015721E">
        <w:tc>
          <w:tcPr>
            <w:tcW w:w="1135" w:type="dxa"/>
            <w:shd w:val="clear" w:color="auto" w:fill="auto"/>
          </w:tcPr>
          <w:p w14:paraId="5DD76662" w14:textId="1326993E" w:rsidR="00A67528" w:rsidRPr="00D072DF" w:rsidRDefault="00A67528" w:rsidP="007C1B04">
            <w:pPr>
              <w:tabs>
                <w:tab w:val="left" w:pos="1276"/>
              </w:tabs>
              <w:jc w:val="center"/>
              <w:rPr>
                <w:sz w:val="20"/>
                <w:szCs w:val="20"/>
                <w:lang w:val="kk-KZ"/>
              </w:rPr>
            </w:pPr>
          </w:p>
        </w:tc>
        <w:tc>
          <w:tcPr>
            <w:tcW w:w="7787" w:type="dxa"/>
            <w:shd w:val="clear" w:color="auto" w:fill="auto"/>
          </w:tcPr>
          <w:p w14:paraId="2B7F9A24" w14:textId="4AD1AD3A" w:rsidR="00A67528" w:rsidRDefault="00A67528" w:rsidP="00E406BB">
            <w:pPr>
              <w:tabs>
                <w:tab w:val="left" w:pos="1276"/>
              </w:tabs>
              <w:jc w:val="both"/>
              <w:rPr>
                <w:b/>
                <w:sz w:val="20"/>
                <w:szCs w:val="20"/>
                <w:lang w:val="kk-KZ"/>
              </w:rPr>
            </w:pPr>
            <w:r w:rsidRPr="00B14892">
              <w:rPr>
                <w:b/>
                <w:sz w:val="20"/>
                <w:szCs w:val="20"/>
                <w:lang w:val="kk-KZ"/>
              </w:rPr>
              <w:t>Аралық бақылау 1</w:t>
            </w:r>
          </w:p>
        </w:tc>
        <w:tc>
          <w:tcPr>
            <w:tcW w:w="860" w:type="dxa"/>
            <w:shd w:val="clear" w:color="auto" w:fill="auto"/>
          </w:tcPr>
          <w:p w14:paraId="59491711" w14:textId="77777777" w:rsidR="00A67528" w:rsidRDefault="00A67528" w:rsidP="007C1B04">
            <w:pPr>
              <w:tabs>
                <w:tab w:val="left" w:pos="1276"/>
              </w:tabs>
              <w:jc w:val="center"/>
              <w:rPr>
                <w:sz w:val="20"/>
                <w:szCs w:val="20"/>
                <w:lang w:val="kk-KZ"/>
              </w:rPr>
            </w:pPr>
          </w:p>
        </w:tc>
        <w:tc>
          <w:tcPr>
            <w:tcW w:w="727" w:type="dxa"/>
            <w:shd w:val="clear" w:color="auto" w:fill="auto"/>
          </w:tcPr>
          <w:p w14:paraId="6406C5A9" w14:textId="70E3BE00" w:rsidR="00A67528" w:rsidRPr="00A67528" w:rsidRDefault="00A67528" w:rsidP="007C1B04">
            <w:pPr>
              <w:tabs>
                <w:tab w:val="left" w:pos="1276"/>
              </w:tabs>
              <w:jc w:val="center"/>
              <w:rPr>
                <w:b/>
                <w:bCs/>
                <w:sz w:val="20"/>
                <w:szCs w:val="20"/>
                <w:lang w:val="en-US"/>
              </w:rPr>
            </w:pPr>
            <w:r w:rsidRPr="00A67528">
              <w:rPr>
                <w:b/>
                <w:bCs/>
                <w:sz w:val="20"/>
                <w:szCs w:val="20"/>
                <w:lang w:val="en-US"/>
              </w:rPr>
              <w:t>100</w:t>
            </w:r>
          </w:p>
        </w:tc>
      </w:tr>
      <w:tr w:rsidR="00E406BB" w:rsidRPr="00D072DF" w14:paraId="7CBF2C4F" w14:textId="77777777" w:rsidTr="0015721E">
        <w:tc>
          <w:tcPr>
            <w:tcW w:w="1135" w:type="dxa"/>
            <w:vMerge w:val="restart"/>
            <w:shd w:val="clear" w:color="auto" w:fill="auto"/>
          </w:tcPr>
          <w:p w14:paraId="4AC7E08B" w14:textId="77777777" w:rsidR="00E406BB" w:rsidRPr="00D072DF" w:rsidRDefault="00E406BB" w:rsidP="007C1B04">
            <w:pPr>
              <w:tabs>
                <w:tab w:val="left" w:pos="1276"/>
              </w:tabs>
              <w:jc w:val="center"/>
              <w:rPr>
                <w:sz w:val="20"/>
                <w:szCs w:val="20"/>
              </w:rPr>
            </w:pPr>
            <w:r w:rsidRPr="00D072DF">
              <w:rPr>
                <w:sz w:val="20"/>
                <w:szCs w:val="20"/>
              </w:rPr>
              <w:t>9</w:t>
            </w:r>
          </w:p>
        </w:tc>
        <w:tc>
          <w:tcPr>
            <w:tcW w:w="7787" w:type="dxa"/>
            <w:shd w:val="clear" w:color="auto" w:fill="auto"/>
          </w:tcPr>
          <w:p w14:paraId="70FE1D8B" w14:textId="77777777" w:rsidR="00E406BB" w:rsidRPr="00B14892" w:rsidRDefault="00E406BB" w:rsidP="007C1B04">
            <w:pPr>
              <w:tabs>
                <w:tab w:val="left" w:pos="1276"/>
              </w:tabs>
              <w:jc w:val="both"/>
              <w:rPr>
                <w:sz w:val="20"/>
                <w:szCs w:val="20"/>
                <w:lang w:val="kk-KZ"/>
              </w:rPr>
            </w:pPr>
            <w:r w:rsidRPr="00B14892">
              <w:rPr>
                <w:b/>
                <w:sz w:val="20"/>
                <w:szCs w:val="20"/>
                <w:lang w:val="kk-KZ"/>
              </w:rPr>
              <w:t>Д 9.</w:t>
            </w:r>
            <w:r w:rsidRPr="00E406BB">
              <w:rPr>
                <w:sz w:val="20"/>
                <w:szCs w:val="20"/>
              </w:rPr>
              <w:t xml:space="preserve"> </w:t>
            </w:r>
            <w:proofErr w:type="spellStart"/>
            <w:r w:rsidR="00926A73" w:rsidRPr="00926A73">
              <w:rPr>
                <w:sz w:val="20"/>
                <w:szCs w:val="20"/>
                <w:lang w:val="kk-KZ"/>
              </w:rPr>
              <w:t>Неоисламдық</w:t>
            </w:r>
            <w:proofErr w:type="spellEnd"/>
            <w:r w:rsidR="00926A73" w:rsidRPr="00926A73">
              <w:rPr>
                <w:sz w:val="20"/>
                <w:szCs w:val="20"/>
                <w:lang w:val="kk-KZ"/>
              </w:rPr>
              <w:t xml:space="preserve"> және </w:t>
            </w:r>
            <w:proofErr w:type="spellStart"/>
            <w:r w:rsidR="00926A73" w:rsidRPr="00926A73">
              <w:rPr>
                <w:sz w:val="20"/>
                <w:szCs w:val="20"/>
                <w:lang w:val="kk-KZ"/>
              </w:rPr>
              <w:t>неоориенталистік</w:t>
            </w:r>
            <w:proofErr w:type="spellEnd"/>
            <w:r w:rsidR="00926A73" w:rsidRPr="00926A73">
              <w:rPr>
                <w:sz w:val="20"/>
                <w:szCs w:val="20"/>
                <w:lang w:val="kk-KZ"/>
              </w:rPr>
              <w:t xml:space="preserve"> қозғалыстар мен </w:t>
            </w:r>
            <w:proofErr w:type="spellStart"/>
            <w:r w:rsidR="00926A73" w:rsidRPr="00926A73">
              <w:rPr>
                <w:sz w:val="20"/>
                <w:szCs w:val="20"/>
                <w:lang w:val="kk-KZ"/>
              </w:rPr>
              <w:t>культтер</w:t>
            </w:r>
            <w:proofErr w:type="spellEnd"/>
          </w:p>
        </w:tc>
        <w:tc>
          <w:tcPr>
            <w:tcW w:w="860" w:type="dxa"/>
            <w:shd w:val="clear" w:color="auto" w:fill="auto"/>
          </w:tcPr>
          <w:p w14:paraId="5FC050A9" w14:textId="77777777" w:rsidR="00E406BB" w:rsidRPr="00E406BB" w:rsidRDefault="00E406BB" w:rsidP="007C1B04">
            <w:pPr>
              <w:tabs>
                <w:tab w:val="left" w:pos="1276"/>
              </w:tabs>
              <w:jc w:val="center"/>
              <w:rPr>
                <w:sz w:val="20"/>
                <w:szCs w:val="20"/>
                <w:highlight w:val="yellow"/>
              </w:rPr>
            </w:pPr>
            <w:r>
              <w:rPr>
                <w:sz w:val="20"/>
                <w:szCs w:val="20"/>
              </w:rPr>
              <w:t>1</w:t>
            </w:r>
          </w:p>
        </w:tc>
        <w:tc>
          <w:tcPr>
            <w:tcW w:w="727" w:type="dxa"/>
            <w:shd w:val="clear" w:color="auto" w:fill="auto"/>
          </w:tcPr>
          <w:p w14:paraId="6FE34446" w14:textId="77777777" w:rsidR="00E406BB" w:rsidRDefault="00E406BB" w:rsidP="007C1B04">
            <w:pPr>
              <w:tabs>
                <w:tab w:val="left" w:pos="1276"/>
              </w:tabs>
              <w:jc w:val="center"/>
              <w:rPr>
                <w:sz w:val="20"/>
                <w:szCs w:val="20"/>
                <w:lang w:val="kk-KZ"/>
              </w:rPr>
            </w:pPr>
          </w:p>
        </w:tc>
      </w:tr>
      <w:tr w:rsidR="00E406BB" w:rsidRPr="00D072DF" w14:paraId="0FDBA1D4" w14:textId="77777777" w:rsidTr="0015721E">
        <w:tc>
          <w:tcPr>
            <w:tcW w:w="1135" w:type="dxa"/>
            <w:vMerge/>
            <w:shd w:val="clear" w:color="auto" w:fill="auto"/>
          </w:tcPr>
          <w:p w14:paraId="4D13CEB4" w14:textId="77777777" w:rsidR="00E406BB" w:rsidRPr="00D072DF" w:rsidRDefault="00E406BB" w:rsidP="007C1B04">
            <w:pPr>
              <w:tabs>
                <w:tab w:val="left" w:pos="1276"/>
              </w:tabs>
              <w:jc w:val="center"/>
              <w:rPr>
                <w:sz w:val="20"/>
                <w:szCs w:val="20"/>
              </w:rPr>
            </w:pPr>
          </w:p>
        </w:tc>
        <w:tc>
          <w:tcPr>
            <w:tcW w:w="7787" w:type="dxa"/>
            <w:shd w:val="clear" w:color="auto" w:fill="auto"/>
          </w:tcPr>
          <w:p w14:paraId="0BEDC0E9" w14:textId="77777777" w:rsidR="00E406BB" w:rsidRPr="00B14892" w:rsidRDefault="00E406BB" w:rsidP="007C1B04">
            <w:pPr>
              <w:tabs>
                <w:tab w:val="left" w:pos="1276"/>
              </w:tabs>
              <w:jc w:val="both"/>
              <w:rPr>
                <w:sz w:val="20"/>
                <w:szCs w:val="20"/>
                <w:lang w:val="kk-KZ"/>
              </w:rPr>
            </w:pPr>
            <w:r w:rsidRPr="00B14892">
              <w:rPr>
                <w:b/>
                <w:sz w:val="20"/>
                <w:szCs w:val="20"/>
                <w:lang w:val="kk-KZ"/>
              </w:rPr>
              <w:t>СС 9.</w:t>
            </w:r>
            <w:r>
              <w:rPr>
                <w:sz w:val="20"/>
                <w:szCs w:val="20"/>
                <w:lang w:val="kk-KZ"/>
              </w:rPr>
              <w:t xml:space="preserve"> </w:t>
            </w:r>
            <w:r w:rsidR="00926A73" w:rsidRPr="00926A73">
              <w:rPr>
                <w:sz w:val="20"/>
                <w:szCs w:val="20"/>
                <w:lang w:val="kk-KZ"/>
              </w:rPr>
              <w:t>Неоисламдық қозғалыстардың ерекшелігі және дінге тарту методикасы</w:t>
            </w:r>
          </w:p>
        </w:tc>
        <w:tc>
          <w:tcPr>
            <w:tcW w:w="860" w:type="dxa"/>
            <w:shd w:val="clear" w:color="auto" w:fill="auto"/>
          </w:tcPr>
          <w:p w14:paraId="3B0E653D" w14:textId="77777777" w:rsidR="00E406BB" w:rsidRDefault="00E406BB" w:rsidP="007C1B04">
            <w:pPr>
              <w:tabs>
                <w:tab w:val="left" w:pos="1276"/>
              </w:tabs>
              <w:jc w:val="center"/>
              <w:rPr>
                <w:sz w:val="20"/>
                <w:szCs w:val="20"/>
                <w:lang w:val="kk-KZ"/>
              </w:rPr>
            </w:pPr>
            <w:r>
              <w:rPr>
                <w:sz w:val="20"/>
                <w:szCs w:val="20"/>
                <w:lang w:val="kk-KZ"/>
              </w:rPr>
              <w:t>2</w:t>
            </w:r>
          </w:p>
        </w:tc>
        <w:tc>
          <w:tcPr>
            <w:tcW w:w="727" w:type="dxa"/>
            <w:shd w:val="clear" w:color="auto" w:fill="auto"/>
          </w:tcPr>
          <w:p w14:paraId="324EB0A6" w14:textId="43570810" w:rsidR="00E406BB" w:rsidRPr="003A71D8" w:rsidRDefault="003A71D8" w:rsidP="007C1B04">
            <w:pPr>
              <w:tabs>
                <w:tab w:val="left" w:pos="1276"/>
              </w:tabs>
              <w:jc w:val="center"/>
              <w:rPr>
                <w:sz w:val="20"/>
                <w:szCs w:val="20"/>
                <w:lang w:val="en-US"/>
              </w:rPr>
            </w:pPr>
            <w:r>
              <w:rPr>
                <w:sz w:val="20"/>
                <w:szCs w:val="20"/>
                <w:lang w:val="en-US"/>
              </w:rPr>
              <w:t>10</w:t>
            </w:r>
          </w:p>
        </w:tc>
      </w:tr>
      <w:tr w:rsidR="00E406BB" w:rsidRPr="00D072DF" w14:paraId="5F07766C" w14:textId="77777777" w:rsidTr="0015721E">
        <w:tc>
          <w:tcPr>
            <w:tcW w:w="1135" w:type="dxa"/>
            <w:vMerge/>
            <w:shd w:val="clear" w:color="auto" w:fill="auto"/>
          </w:tcPr>
          <w:p w14:paraId="77DC0D77" w14:textId="77777777" w:rsidR="00E406BB" w:rsidRPr="00D072DF" w:rsidRDefault="00E406BB" w:rsidP="007C1B04">
            <w:pPr>
              <w:tabs>
                <w:tab w:val="left" w:pos="1276"/>
              </w:tabs>
              <w:jc w:val="center"/>
              <w:rPr>
                <w:sz w:val="20"/>
                <w:szCs w:val="20"/>
              </w:rPr>
            </w:pPr>
          </w:p>
        </w:tc>
        <w:tc>
          <w:tcPr>
            <w:tcW w:w="7787" w:type="dxa"/>
            <w:shd w:val="clear" w:color="auto" w:fill="auto"/>
          </w:tcPr>
          <w:p w14:paraId="4FFD8B0F" w14:textId="72518744" w:rsidR="00E406BB" w:rsidRPr="00E406BB" w:rsidRDefault="00E406BB" w:rsidP="00926A73">
            <w:pPr>
              <w:tabs>
                <w:tab w:val="left" w:pos="1276"/>
              </w:tabs>
              <w:jc w:val="both"/>
              <w:rPr>
                <w:sz w:val="20"/>
                <w:szCs w:val="20"/>
                <w:lang w:val="kk-KZ"/>
              </w:rPr>
            </w:pPr>
            <w:r>
              <w:rPr>
                <w:b/>
                <w:sz w:val="20"/>
                <w:szCs w:val="20"/>
                <w:lang w:val="kk-KZ"/>
              </w:rPr>
              <w:t xml:space="preserve">ДӨЖ </w:t>
            </w:r>
            <w:r w:rsidRPr="00E406BB">
              <w:rPr>
                <w:b/>
                <w:sz w:val="20"/>
                <w:szCs w:val="20"/>
                <w:lang w:val="kk-KZ"/>
              </w:rPr>
              <w:t>3</w:t>
            </w:r>
            <w:r>
              <w:rPr>
                <w:sz w:val="20"/>
                <w:szCs w:val="20"/>
                <w:lang w:val="kk-KZ"/>
              </w:rPr>
              <w:t xml:space="preserve">. </w:t>
            </w:r>
            <w:r w:rsidR="00B07452" w:rsidRPr="00666451">
              <w:rPr>
                <w:b/>
                <w:sz w:val="20"/>
                <w:szCs w:val="20"/>
                <w:lang w:val="kk-KZ"/>
              </w:rPr>
              <w:t>Діни ұйымдардың ғибадат және миссионерлік қызметін Әкімшілік-құқықтық реттеу.</w:t>
            </w:r>
          </w:p>
        </w:tc>
        <w:tc>
          <w:tcPr>
            <w:tcW w:w="860" w:type="dxa"/>
            <w:shd w:val="clear" w:color="auto" w:fill="auto"/>
          </w:tcPr>
          <w:p w14:paraId="4CCCAFF7" w14:textId="77777777" w:rsidR="00E406BB" w:rsidRDefault="00E406BB" w:rsidP="007C1B04">
            <w:pPr>
              <w:tabs>
                <w:tab w:val="left" w:pos="1276"/>
              </w:tabs>
              <w:jc w:val="center"/>
              <w:rPr>
                <w:sz w:val="20"/>
                <w:szCs w:val="20"/>
                <w:lang w:val="kk-KZ"/>
              </w:rPr>
            </w:pPr>
          </w:p>
        </w:tc>
        <w:tc>
          <w:tcPr>
            <w:tcW w:w="727" w:type="dxa"/>
            <w:shd w:val="clear" w:color="auto" w:fill="auto"/>
          </w:tcPr>
          <w:p w14:paraId="638777B0" w14:textId="4A94CB5C" w:rsidR="00E406BB" w:rsidRPr="00E406BB" w:rsidRDefault="0030236A" w:rsidP="007C1B04">
            <w:pPr>
              <w:tabs>
                <w:tab w:val="left" w:pos="1276"/>
              </w:tabs>
              <w:jc w:val="center"/>
              <w:rPr>
                <w:sz w:val="20"/>
                <w:szCs w:val="20"/>
                <w:lang w:val="en-US"/>
              </w:rPr>
            </w:pPr>
            <w:r>
              <w:rPr>
                <w:sz w:val="20"/>
                <w:szCs w:val="20"/>
                <w:lang w:val="en-US"/>
              </w:rPr>
              <w:t>1</w:t>
            </w:r>
            <w:r w:rsidR="003A71D8">
              <w:rPr>
                <w:sz w:val="20"/>
                <w:szCs w:val="20"/>
                <w:lang w:val="en-US"/>
              </w:rPr>
              <w:t>0</w:t>
            </w:r>
          </w:p>
        </w:tc>
      </w:tr>
      <w:tr w:rsidR="007C1B04" w:rsidRPr="00D072DF" w14:paraId="7016B4EA" w14:textId="77777777" w:rsidTr="0015721E">
        <w:tc>
          <w:tcPr>
            <w:tcW w:w="1135" w:type="dxa"/>
            <w:vMerge w:val="restart"/>
            <w:shd w:val="clear" w:color="auto" w:fill="auto"/>
          </w:tcPr>
          <w:p w14:paraId="3C57051F" w14:textId="77777777" w:rsidR="007C1B04" w:rsidRPr="00D072DF" w:rsidRDefault="007C1B04" w:rsidP="007C1B04">
            <w:pPr>
              <w:tabs>
                <w:tab w:val="left" w:pos="1276"/>
              </w:tabs>
              <w:jc w:val="center"/>
              <w:rPr>
                <w:sz w:val="20"/>
                <w:szCs w:val="20"/>
              </w:rPr>
            </w:pPr>
            <w:r w:rsidRPr="00D072DF">
              <w:rPr>
                <w:sz w:val="20"/>
                <w:szCs w:val="20"/>
              </w:rPr>
              <w:t>10</w:t>
            </w:r>
          </w:p>
        </w:tc>
        <w:tc>
          <w:tcPr>
            <w:tcW w:w="7787" w:type="dxa"/>
            <w:shd w:val="clear" w:color="auto" w:fill="auto"/>
          </w:tcPr>
          <w:p w14:paraId="716C41B6" w14:textId="77777777" w:rsidR="007C1B04" w:rsidRPr="00B14892" w:rsidRDefault="007C1B04" w:rsidP="00E406BB">
            <w:pPr>
              <w:tabs>
                <w:tab w:val="left" w:pos="1276"/>
              </w:tabs>
              <w:jc w:val="both"/>
              <w:rPr>
                <w:sz w:val="20"/>
                <w:szCs w:val="20"/>
                <w:lang w:val="kk-KZ"/>
              </w:rPr>
            </w:pPr>
            <w:r w:rsidRPr="00B14892">
              <w:rPr>
                <w:b/>
                <w:sz w:val="20"/>
                <w:szCs w:val="20"/>
                <w:lang w:val="kk-KZ"/>
              </w:rPr>
              <w:t>Д 10.</w:t>
            </w:r>
            <w:r w:rsidRPr="00B14892">
              <w:rPr>
                <w:sz w:val="20"/>
                <w:szCs w:val="20"/>
                <w:lang w:val="kk-KZ"/>
              </w:rPr>
              <w:t xml:space="preserve"> </w:t>
            </w:r>
            <w:r w:rsidR="00926A73" w:rsidRPr="00926A73">
              <w:rPr>
                <w:sz w:val="20"/>
                <w:szCs w:val="20"/>
                <w:lang w:val="kk-KZ"/>
              </w:rPr>
              <w:t>Дін және адам құқықтары</w:t>
            </w:r>
          </w:p>
        </w:tc>
        <w:tc>
          <w:tcPr>
            <w:tcW w:w="860" w:type="dxa"/>
            <w:shd w:val="clear" w:color="auto" w:fill="auto"/>
          </w:tcPr>
          <w:p w14:paraId="6121DFF2" w14:textId="77777777" w:rsidR="007C1B04" w:rsidRPr="00B14892" w:rsidRDefault="00E406BB"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6B99386E" w14:textId="77777777" w:rsidR="007C1B04" w:rsidRDefault="007C1B04" w:rsidP="007C1B04">
            <w:pPr>
              <w:tabs>
                <w:tab w:val="left" w:pos="1276"/>
              </w:tabs>
              <w:jc w:val="center"/>
              <w:rPr>
                <w:sz w:val="20"/>
                <w:szCs w:val="20"/>
                <w:lang w:val="kk-KZ"/>
              </w:rPr>
            </w:pPr>
          </w:p>
        </w:tc>
      </w:tr>
      <w:tr w:rsidR="007C1B04" w:rsidRPr="00D072DF" w14:paraId="66D43AD7" w14:textId="77777777" w:rsidTr="0015721E">
        <w:tc>
          <w:tcPr>
            <w:tcW w:w="1135" w:type="dxa"/>
            <w:vMerge/>
            <w:shd w:val="clear" w:color="auto" w:fill="auto"/>
          </w:tcPr>
          <w:p w14:paraId="32277702" w14:textId="77777777" w:rsidR="007C1B04" w:rsidRPr="00D072DF" w:rsidRDefault="007C1B04" w:rsidP="007C1B04">
            <w:pPr>
              <w:tabs>
                <w:tab w:val="left" w:pos="1276"/>
              </w:tabs>
              <w:jc w:val="center"/>
              <w:rPr>
                <w:sz w:val="20"/>
                <w:szCs w:val="20"/>
              </w:rPr>
            </w:pPr>
          </w:p>
        </w:tc>
        <w:tc>
          <w:tcPr>
            <w:tcW w:w="7787" w:type="dxa"/>
            <w:shd w:val="clear" w:color="auto" w:fill="auto"/>
          </w:tcPr>
          <w:p w14:paraId="2F0D6743" w14:textId="77777777" w:rsidR="007C1B04" w:rsidRPr="00B14892" w:rsidRDefault="007C1B04" w:rsidP="007C1B04">
            <w:pPr>
              <w:tabs>
                <w:tab w:val="left" w:pos="1276"/>
              </w:tabs>
              <w:jc w:val="both"/>
              <w:rPr>
                <w:sz w:val="20"/>
                <w:szCs w:val="20"/>
                <w:lang w:val="kk-KZ"/>
              </w:rPr>
            </w:pPr>
            <w:r w:rsidRPr="00B14892">
              <w:rPr>
                <w:b/>
                <w:sz w:val="20"/>
                <w:szCs w:val="20"/>
                <w:lang w:val="kk-KZ"/>
              </w:rPr>
              <w:t>СС 10.</w:t>
            </w:r>
            <w:r w:rsidRPr="00B14892">
              <w:rPr>
                <w:sz w:val="20"/>
                <w:szCs w:val="20"/>
                <w:lang w:val="kk-KZ"/>
              </w:rPr>
              <w:t xml:space="preserve"> </w:t>
            </w:r>
            <w:r w:rsidR="00926A73" w:rsidRPr="00926A73">
              <w:rPr>
                <w:sz w:val="20"/>
                <w:szCs w:val="20"/>
                <w:lang w:val="kk-KZ"/>
              </w:rPr>
              <w:t>Дін және дүниетаным. Мемлекет пен құқықтың қалыптасуы мен дамуындағы діннің рөлі</w:t>
            </w:r>
          </w:p>
        </w:tc>
        <w:tc>
          <w:tcPr>
            <w:tcW w:w="860" w:type="dxa"/>
            <w:shd w:val="clear" w:color="auto" w:fill="auto"/>
          </w:tcPr>
          <w:p w14:paraId="303F3F85" w14:textId="77777777" w:rsidR="007C1B04" w:rsidRDefault="00E406BB" w:rsidP="007C1B04">
            <w:pPr>
              <w:tabs>
                <w:tab w:val="left" w:pos="1276"/>
              </w:tabs>
              <w:jc w:val="center"/>
              <w:rPr>
                <w:sz w:val="20"/>
                <w:szCs w:val="20"/>
                <w:lang w:val="kk-KZ"/>
              </w:rPr>
            </w:pPr>
            <w:r>
              <w:rPr>
                <w:sz w:val="20"/>
                <w:szCs w:val="20"/>
                <w:lang w:val="kk-KZ"/>
              </w:rPr>
              <w:t>2</w:t>
            </w:r>
          </w:p>
        </w:tc>
        <w:tc>
          <w:tcPr>
            <w:tcW w:w="727" w:type="dxa"/>
            <w:shd w:val="clear" w:color="auto" w:fill="auto"/>
          </w:tcPr>
          <w:p w14:paraId="0574A46A" w14:textId="6141B629"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D072DF" w14:paraId="62518508" w14:textId="77777777" w:rsidTr="0015721E">
        <w:tc>
          <w:tcPr>
            <w:tcW w:w="1135" w:type="dxa"/>
            <w:vMerge/>
            <w:shd w:val="clear" w:color="auto" w:fill="auto"/>
          </w:tcPr>
          <w:p w14:paraId="76E23D1E" w14:textId="77777777" w:rsidR="007C1B04" w:rsidRPr="00D072DF" w:rsidRDefault="007C1B04" w:rsidP="007C1B04">
            <w:pPr>
              <w:tabs>
                <w:tab w:val="left" w:pos="1276"/>
              </w:tabs>
              <w:jc w:val="center"/>
              <w:rPr>
                <w:sz w:val="20"/>
                <w:szCs w:val="20"/>
              </w:rPr>
            </w:pPr>
          </w:p>
        </w:tc>
        <w:tc>
          <w:tcPr>
            <w:tcW w:w="7787" w:type="dxa"/>
            <w:shd w:val="clear" w:color="auto" w:fill="auto"/>
          </w:tcPr>
          <w:p w14:paraId="604FA121" w14:textId="4385D428" w:rsidR="007C1B04" w:rsidRPr="00B14892" w:rsidRDefault="00E406BB" w:rsidP="007C1B04">
            <w:pPr>
              <w:tabs>
                <w:tab w:val="left" w:pos="1276"/>
              </w:tabs>
              <w:jc w:val="both"/>
              <w:rPr>
                <w:b/>
                <w:sz w:val="20"/>
                <w:szCs w:val="20"/>
                <w:lang w:val="kk-KZ"/>
              </w:rPr>
            </w:pPr>
            <w:r>
              <w:rPr>
                <w:b/>
                <w:sz w:val="20"/>
                <w:szCs w:val="20"/>
                <w:lang w:val="kk-KZ"/>
              </w:rPr>
              <w:t xml:space="preserve">ОДӨЖ </w:t>
            </w:r>
            <w:r w:rsidR="00EA2B03">
              <w:rPr>
                <w:b/>
                <w:sz w:val="20"/>
                <w:szCs w:val="20"/>
                <w:lang w:val="en-US"/>
              </w:rPr>
              <w:t>4</w:t>
            </w:r>
            <w:r>
              <w:rPr>
                <w:b/>
                <w:sz w:val="20"/>
                <w:szCs w:val="20"/>
                <w:lang w:val="kk-KZ"/>
              </w:rPr>
              <w:t xml:space="preserve">. ДӨЖ </w:t>
            </w:r>
            <w:r w:rsidRPr="00E406BB">
              <w:rPr>
                <w:b/>
                <w:sz w:val="20"/>
                <w:szCs w:val="20"/>
                <w:lang w:val="kk-KZ"/>
              </w:rPr>
              <w:t xml:space="preserve">4 </w:t>
            </w:r>
            <w:r w:rsidRPr="00E406BB">
              <w:rPr>
                <w:sz w:val="20"/>
                <w:szCs w:val="20"/>
                <w:lang w:val="kk-KZ"/>
              </w:rPr>
              <w:t>орындау бойынша кеңестер</w:t>
            </w:r>
          </w:p>
        </w:tc>
        <w:tc>
          <w:tcPr>
            <w:tcW w:w="860" w:type="dxa"/>
            <w:shd w:val="clear" w:color="auto" w:fill="auto"/>
          </w:tcPr>
          <w:p w14:paraId="69E56B4B" w14:textId="77777777" w:rsidR="007C1B04" w:rsidRDefault="007C1B04" w:rsidP="007C1B04">
            <w:pPr>
              <w:tabs>
                <w:tab w:val="left" w:pos="1276"/>
              </w:tabs>
              <w:jc w:val="center"/>
              <w:rPr>
                <w:sz w:val="20"/>
                <w:szCs w:val="20"/>
                <w:lang w:val="kk-KZ"/>
              </w:rPr>
            </w:pPr>
          </w:p>
        </w:tc>
        <w:tc>
          <w:tcPr>
            <w:tcW w:w="727" w:type="dxa"/>
            <w:shd w:val="clear" w:color="auto" w:fill="auto"/>
          </w:tcPr>
          <w:p w14:paraId="21520333" w14:textId="77777777" w:rsidR="007C1B04" w:rsidRDefault="007C1B04" w:rsidP="007C1B04">
            <w:pPr>
              <w:tabs>
                <w:tab w:val="left" w:pos="1276"/>
              </w:tabs>
              <w:jc w:val="center"/>
              <w:rPr>
                <w:sz w:val="20"/>
                <w:szCs w:val="20"/>
                <w:highlight w:val="yellow"/>
                <w:lang w:val="kk-KZ"/>
              </w:rPr>
            </w:pPr>
          </w:p>
        </w:tc>
      </w:tr>
      <w:tr w:rsidR="007C1B04" w:rsidRPr="00D072DF" w14:paraId="22550D84" w14:textId="77777777" w:rsidTr="0015721E">
        <w:tc>
          <w:tcPr>
            <w:tcW w:w="10509" w:type="dxa"/>
            <w:gridSpan w:val="4"/>
            <w:shd w:val="clear" w:color="auto" w:fill="auto"/>
          </w:tcPr>
          <w:p w14:paraId="6C696503" w14:textId="77777777" w:rsidR="007C1B04" w:rsidRPr="00B14892" w:rsidRDefault="007C1B04" w:rsidP="00AF1C59">
            <w:pPr>
              <w:tabs>
                <w:tab w:val="left" w:pos="1276"/>
              </w:tabs>
              <w:jc w:val="center"/>
              <w:rPr>
                <w:sz w:val="20"/>
                <w:szCs w:val="20"/>
              </w:rPr>
            </w:pPr>
            <w:r w:rsidRPr="00B14892">
              <w:rPr>
                <w:b/>
                <w:sz w:val="20"/>
                <w:szCs w:val="20"/>
              </w:rPr>
              <w:t xml:space="preserve">Модуль 3 </w:t>
            </w:r>
          </w:p>
        </w:tc>
      </w:tr>
      <w:tr w:rsidR="007C1B04" w:rsidRPr="00D072DF" w14:paraId="7001063F" w14:textId="77777777" w:rsidTr="0015721E">
        <w:tc>
          <w:tcPr>
            <w:tcW w:w="1135" w:type="dxa"/>
            <w:vMerge w:val="restart"/>
            <w:shd w:val="clear" w:color="auto" w:fill="auto"/>
          </w:tcPr>
          <w:p w14:paraId="33F44A4F" w14:textId="77777777" w:rsidR="007C1B04" w:rsidRPr="00D072DF" w:rsidRDefault="007C1B04" w:rsidP="007C1B04">
            <w:pPr>
              <w:tabs>
                <w:tab w:val="left" w:pos="1276"/>
              </w:tabs>
              <w:jc w:val="center"/>
              <w:rPr>
                <w:sz w:val="20"/>
                <w:szCs w:val="20"/>
              </w:rPr>
            </w:pPr>
            <w:r w:rsidRPr="00D072DF">
              <w:rPr>
                <w:sz w:val="20"/>
                <w:szCs w:val="20"/>
              </w:rPr>
              <w:t>11</w:t>
            </w:r>
          </w:p>
        </w:tc>
        <w:tc>
          <w:tcPr>
            <w:tcW w:w="7787" w:type="dxa"/>
            <w:shd w:val="clear" w:color="auto" w:fill="auto"/>
          </w:tcPr>
          <w:p w14:paraId="3DD38BDF" w14:textId="77777777" w:rsidR="007C1B04" w:rsidRPr="00B14892" w:rsidRDefault="007C1B04" w:rsidP="007C1B04">
            <w:pPr>
              <w:tabs>
                <w:tab w:val="left" w:pos="1276"/>
              </w:tabs>
              <w:jc w:val="both"/>
              <w:rPr>
                <w:sz w:val="20"/>
                <w:szCs w:val="20"/>
                <w:lang w:val="kk-KZ"/>
              </w:rPr>
            </w:pPr>
            <w:r w:rsidRPr="00B14892">
              <w:rPr>
                <w:b/>
                <w:sz w:val="20"/>
                <w:szCs w:val="20"/>
                <w:lang w:val="kk-KZ"/>
              </w:rPr>
              <w:t>Д 11.</w:t>
            </w:r>
            <w:r w:rsidRPr="00B14892">
              <w:rPr>
                <w:sz w:val="20"/>
                <w:szCs w:val="20"/>
                <w:lang w:val="kk-KZ"/>
              </w:rPr>
              <w:t xml:space="preserve"> </w:t>
            </w:r>
            <w:r w:rsidR="00AF1C59" w:rsidRPr="00AF1C59">
              <w:rPr>
                <w:sz w:val="20"/>
                <w:szCs w:val="20"/>
                <w:lang w:val="kk-KZ"/>
              </w:rPr>
              <w:t>Қазіргі әлемдегі дін және саясат</w:t>
            </w:r>
          </w:p>
        </w:tc>
        <w:tc>
          <w:tcPr>
            <w:tcW w:w="860" w:type="dxa"/>
            <w:shd w:val="clear" w:color="auto" w:fill="auto"/>
          </w:tcPr>
          <w:p w14:paraId="77A9B550" w14:textId="77777777" w:rsidR="007C1B04" w:rsidRPr="00B14892" w:rsidRDefault="00E406BB"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449DACF5" w14:textId="77777777" w:rsidR="007C1B04" w:rsidRDefault="007C1B04" w:rsidP="007C1B04">
            <w:pPr>
              <w:tabs>
                <w:tab w:val="left" w:pos="1276"/>
              </w:tabs>
              <w:jc w:val="center"/>
              <w:rPr>
                <w:b/>
                <w:sz w:val="20"/>
                <w:szCs w:val="20"/>
                <w:lang w:val="kk-KZ"/>
              </w:rPr>
            </w:pPr>
          </w:p>
        </w:tc>
      </w:tr>
      <w:tr w:rsidR="007C1B04" w:rsidRPr="00D072DF" w14:paraId="784E6372" w14:textId="77777777" w:rsidTr="0015721E">
        <w:tc>
          <w:tcPr>
            <w:tcW w:w="1135" w:type="dxa"/>
            <w:vMerge/>
            <w:shd w:val="clear" w:color="auto" w:fill="auto"/>
          </w:tcPr>
          <w:p w14:paraId="72599785" w14:textId="77777777" w:rsidR="007C1B04" w:rsidRPr="00D072DF" w:rsidRDefault="007C1B04" w:rsidP="007C1B04">
            <w:pPr>
              <w:tabs>
                <w:tab w:val="left" w:pos="1276"/>
              </w:tabs>
              <w:jc w:val="center"/>
              <w:rPr>
                <w:sz w:val="20"/>
                <w:szCs w:val="20"/>
              </w:rPr>
            </w:pPr>
          </w:p>
        </w:tc>
        <w:tc>
          <w:tcPr>
            <w:tcW w:w="7787" w:type="dxa"/>
            <w:shd w:val="clear" w:color="auto" w:fill="auto"/>
          </w:tcPr>
          <w:p w14:paraId="7216B43D" w14:textId="77777777" w:rsidR="007C1B04" w:rsidRPr="00B14892" w:rsidRDefault="007C1B04" w:rsidP="007C1B04">
            <w:pPr>
              <w:tabs>
                <w:tab w:val="left" w:pos="1276"/>
              </w:tabs>
              <w:jc w:val="both"/>
              <w:rPr>
                <w:sz w:val="20"/>
                <w:szCs w:val="20"/>
                <w:lang w:val="kk-KZ"/>
              </w:rPr>
            </w:pPr>
            <w:r w:rsidRPr="00B14892">
              <w:rPr>
                <w:b/>
                <w:sz w:val="20"/>
                <w:szCs w:val="20"/>
                <w:lang w:val="kk-KZ"/>
              </w:rPr>
              <w:t>СС 11.</w:t>
            </w:r>
            <w:r w:rsidRPr="00B14892">
              <w:rPr>
                <w:sz w:val="20"/>
                <w:szCs w:val="20"/>
                <w:lang w:val="kk-KZ"/>
              </w:rPr>
              <w:t xml:space="preserve"> </w:t>
            </w:r>
            <w:r w:rsidR="00AF1C59" w:rsidRPr="00AF1C59">
              <w:rPr>
                <w:sz w:val="20"/>
                <w:szCs w:val="20"/>
                <w:lang w:val="kk-KZ"/>
              </w:rPr>
              <w:t>Мемлекет пен дін қатынастарының әлеуметтік институттар ретінде даму ерекшеліктері</w:t>
            </w:r>
          </w:p>
        </w:tc>
        <w:tc>
          <w:tcPr>
            <w:tcW w:w="860" w:type="dxa"/>
            <w:shd w:val="clear" w:color="auto" w:fill="auto"/>
          </w:tcPr>
          <w:p w14:paraId="6C0D69CA" w14:textId="77777777" w:rsidR="007C1B04" w:rsidRDefault="00E406BB" w:rsidP="007C1B04">
            <w:pPr>
              <w:tabs>
                <w:tab w:val="left" w:pos="1276"/>
              </w:tabs>
              <w:jc w:val="center"/>
              <w:rPr>
                <w:sz w:val="20"/>
                <w:szCs w:val="20"/>
                <w:lang w:val="kk-KZ"/>
              </w:rPr>
            </w:pPr>
            <w:r>
              <w:rPr>
                <w:sz w:val="20"/>
                <w:szCs w:val="20"/>
                <w:lang w:val="kk-KZ"/>
              </w:rPr>
              <w:t>2</w:t>
            </w:r>
          </w:p>
        </w:tc>
        <w:tc>
          <w:tcPr>
            <w:tcW w:w="727" w:type="dxa"/>
            <w:shd w:val="clear" w:color="auto" w:fill="auto"/>
          </w:tcPr>
          <w:p w14:paraId="59A05E4C" w14:textId="3C0515E0"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D072DF" w14:paraId="0EFF84C5" w14:textId="77777777" w:rsidTr="0015721E">
        <w:tc>
          <w:tcPr>
            <w:tcW w:w="1135" w:type="dxa"/>
            <w:vMerge w:val="restart"/>
            <w:shd w:val="clear" w:color="auto" w:fill="auto"/>
          </w:tcPr>
          <w:p w14:paraId="724A0472" w14:textId="77777777" w:rsidR="007C1B04" w:rsidRPr="00D072DF" w:rsidRDefault="007C1B04" w:rsidP="007C1B04">
            <w:pPr>
              <w:tabs>
                <w:tab w:val="left" w:pos="1276"/>
              </w:tabs>
              <w:jc w:val="center"/>
              <w:rPr>
                <w:sz w:val="20"/>
                <w:szCs w:val="20"/>
              </w:rPr>
            </w:pPr>
            <w:r w:rsidRPr="00D072DF">
              <w:rPr>
                <w:sz w:val="20"/>
                <w:szCs w:val="20"/>
              </w:rPr>
              <w:t>12</w:t>
            </w:r>
          </w:p>
        </w:tc>
        <w:tc>
          <w:tcPr>
            <w:tcW w:w="7787" w:type="dxa"/>
            <w:tcBorders>
              <w:top w:val="single" w:sz="4" w:space="0" w:color="auto"/>
              <w:left w:val="single" w:sz="4" w:space="0" w:color="auto"/>
              <w:bottom w:val="single" w:sz="4" w:space="0" w:color="auto"/>
              <w:right w:val="single" w:sz="4" w:space="0" w:color="auto"/>
            </w:tcBorders>
          </w:tcPr>
          <w:p w14:paraId="1C998952" w14:textId="77777777" w:rsidR="007C1B04" w:rsidRPr="00B14892" w:rsidRDefault="007C1B04" w:rsidP="007C1B04">
            <w:pPr>
              <w:tabs>
                <w:tab w:val="left" w:pos="1276"/>
              </w:tabs>
              <w:jc w:val="both"/>
              <w:rPr>
                <w:sz w:val="20"/>
                <w:szCs w:val="20"/>
                <w:lang w:val="kk-KZ"/>
              </w:rPr>
            </w:pPr>
            <w:r w:rsidRPr="00B14892">
              <w:rPr>
                <w:b/>
                <w:sz w:val="20"/>
                <w:szCs w:val="20"/>
                <w:lang w:val="kk-KZ"/>
              </w:rPr>
              <w:t>Д 12.</w:t>
            </w:r>
            <w:r w:rsidRPr="00B14892">
              <w:rPr>
                <w:sz w:val="20"/>
                <w:szCs w:val="20"/>
                <w:lang w:val="kk-KZ"/>
              </w:rPr>
              <w:t xml:space="preserve"> </w:t>
            </w:r>
            <w:r w:rsidR="00AF1C59" w:rsidRPr="00AF1C59">
              <w:rPr>
                <w:sz w:val="20"/>
                <w:szCs w:val="20"/>
                <w:lang w:val="kk-KZ"/>
              </w:rPr>
              <w:t>Діни доктриналардың адам құқықтары тұжырымдамасымен өзара әрекеттесуі</w:t>
            </w:r>
          </w:p>
        </w:tc>
        <w:tc>
          <w:tcPr>
            <w:tcW w:w="860" w:type="dxa"/>
            <w:tcBorders>
              <w:top w:val="single" w:sz="4" w:space="0" w:color="auto"/>
              <w:left w:val="single" w:sz="4" w:space="0" w:color="auto"/>
              <w:bottom w:val="single" w:sz="4" w:space="0" w:color="auto"/>
              <w:right w:val="single" w:sz="4" w:space="0" w:color="auto"/>
            </w:tcBorders>
          </w:tcPr>
          <w:p w14:paraId="4935C4AA" w14:textId="77777777" w:rsidR="007C1B04" w:rsidRPr="00B14892" w:rsidRDefault="00E406BB" w:rsidP="007C1B04">
            <w:pPr>
              <w:tabs>
                <w:tab w:val="left" w:pos="1276"/>
              </w:tabs>
              <w:jc w:val="center"/>
              <w:rPr>
                <w:sz w:val="20"/>
                <w:szCs w:val="20"/>
                <w:highlight w:val="yellow"/>
                <w:lang w:val="en-US"/>
              </w:rPr>
            </w:pPr>
            <w:r>
              <w:rPr>
                <w:sz w:val="20"/>
                <w:szCs w:val="20"/>
                <w:lang w:val="en-US"/>
              </w:rPr>
              <w:t>1</w:t>
            </w:r>
          </w:p>
        </w:tc>
        <w:tc>
          <w:tcPr>
            <w:tcW w:w="727" w:type="dxa"/>
            <w:tcBorders>
              <w:top w:val="single" w:sz="4" w:space="0" w:color="auto"/>
              <w:left w:val="single" w:sz="4" w:space="0" w:color="auto"/>
              <w:bottom w:val="single" w:sz="4" w:space="0" w:color="auto"/>
              <w:right w:val="single" w:sz="4" w:space="0" w:color="auto"/>
            </w:tcBorders>
          </w:tcPr>
          <w:p w14:paraId="2EC6783D" w14:textId="77777777" w:rsidR="007C1B04" w:rsidRDefault="007C1B04" w:rsidP="007C1B04">
            <w:pPr>
              <w:tabs>
                <w:tab w:val="left" w:pos="1276"/>
              </w:tabs>
              <w:jc w:val="center"/>
              <w:rPr>
                <w:sz w:val="20"/>
                <w:szCs w:val="20"/>
                <w:lang w:val="kk-KZ"/>
              </w:rPr>
            </w:pPr>
          </w:p>
        </w:tc>
      </w:tr>
      <w:tr w:rsidR="007C1B04" w:rsidRPr="00D072DF" w14:paraId="48882090" w14:textId="77777777" w:rsidTr="0015721E">
        <w:tc>
          <w:tcPr>
            <w:tcW w:w="1135" w:type="dxa"/>
            <w:vMerge/>
            <w:shd w:val="clear" w:color="auto" w:fill="auto"/>
          </w:tcPr>
          <w:p w14:paraId="7B952D6A" w14:textId="77777777" w:rsidR="007C1B04" w:rsidRPr="00D072DF" w:rsidRDefault="007C1B04" w:rsidP="007C1B04">
            <w:pPr>
              <w:tabs>
                <w:tab w:val="left" w:pos="1276"/>
              </w:tabs>
              <w:jc w:val="center"/>
              <w:rPr>
                <w:sz w:val="20"/>
                <w:szCs w:val="20"/>
                <w:lang w:val="kk-KZ"/>
              </w:rPr>
            </w:pPr>
          </w:p>
        </w:tc>
        <w:tc>
          <w:tcPr>
            <w:tcW w:w="7787" w:type="dxa"/>
            <w:tcBorders>
              <w:top w:val="single" w:sz="4" w:space="0" w:color="auto"/>
              <w:left w:val="single" w:sz="4" w:space="0" w:color="auto"/>
              <w:bottom w:val="single" w:sz="4" w:space="0" w:color="auto"/>
              <w:right w:val="single" w:sz="4" w:space="0" w:color="auto"/>
            </w:tcBorders>
          </w:tcPr>
          <w:p w14:paraId="24FC3006" w14:textId="77777777" w:rsidR="007C1B04" w:rsidRPr="00B14892" w:rsidRDefault="007C1B04" w:rsidP="007C1B04">
            <w:pPr>
              <w:tabs>
                <w:tab w:val="left" w:pos="1276"/>
              </w:tabs>
              <w:jc w:val="both"/>
              <w:rPr>
                <w:sz w:val="20"/>
                <w:szCs w:val="20"/>
                <w:lang w:val="kk-KZ"/>
              </w:rPr>
            </w:pPr>
            <w:r w:rsidRPr="00B14892">
              <w:rPr>
                <w:b/>
                <w:sz w:val="20"/>
                <w:szCs w:val="20"/>
                <w:lang w:val="kk-KZ"/>
              </w:rPr>
              <w:t>СС 12.</w:t>
            </w:r>
            <w:r w:rsidRPr="00B14892">
              <w:rPr>
                <w:sz w:val="20"/>
                <w:szCs w:val="20"/>
                <w:lang w:val="kk-KZ"/>
              </w:rPr>
              <w:t xml:space="preserve"> </w:t>
            </w:r>
            <w:r w:rsidR="00AF1C59" w:rsidRPr="00AF1C59">
              <w:rPr>
                <w:sz w:val="20"/>
                <w:szCs w:val="20"/>
                <w:lang w:val="kk-KZ"/>
              </w:rPr>
              <w:t>Діни нормалар мен азаматтық заңдар арасындағы қақтығыстар</w:t>
            </w:r>
          </w:p>
        </w:tc>
        <w:tc>
          <w:tcPr>
            <w:tcW w:w="860" w:type="dxa"/>
            <w:tcBorders>
              <w:top w:val="single" w:sz="4" w:space="0" w:color="auto"/>
              <w:left w:val="single" w:sz="4" w:space="0" w:color="auto"/>
              <w:bottom w:val="single" w:sz="4" w:space="0" w:color="auto"/>
              <w:right w:val="single" w:sz="4" w:space="0" w:color="auto"/>
            </w:tcBorders>
          </w:tcPr>
          <w:p w14:paraId="79CB1B09" w14:textId="77777777" w:rsidR="007C1B04" w:rsidRDefault="00E406BB" w:rsidP="007C1B04">
            <w:pPr>
              <w:tabs>
                <w:tab w:val="left" w:pos="1276"/>
              </w:tabs>
              <w:jc w:val="center"/>
              <w:rPr>
                <w:sz w:val="20"/>
                <w:szCs w:val="20"/>
                <w:lang w:val="kk-KZ"/>
              </w:rPr>
            </w:pPr>
            <w:r>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FD925B2" w14:textId="4A4158BC"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D072DF" w14:paraId="068722E0" w14:textId="77777777" w:rsidTr="0015721E">
        <w:tc>
          <w:tcPr>
            <w:tcW w:w="1135" w:type="dxa"/>
            <w:vMerge w:val="restart"/>
            <w:shd w:val="clear" w:color="auto" w:fill="auto"/>
          </w:tcPr>
          <w:p w14:paraId="5D09B262" w14:textId="77777777" w:rsidR="007C1B04" w:rsidRPr="00D072DF" w:rsidRDefault="007C1B04" w:rsidP="007C1B04">
            <w:pPr>
              <w:tabs>
                <w:tab w:val="left" w:pos="1276"/>
              </w:tabs>
              <w:jc w:val="center"/>
              <w:rPr>
                <w:sz w:val="20"/>
                <w:szCs w:val="20"/>
              </w:rPr>
            </w:pPr>
            <w:r w:rsidRPr="00D072DF">
              <w:rPr>
                <w:sz w:val="20"/>
                <w:szCs w:val="20"/>
              </w:rPr>
              <w:t>13</w:t>
            </w:r>
          </w:p>
        </w:tc>
        <w:tc>
          <w:tcPr>
            <w:tcW w:w="7787" w:type="dxa"/>
            <w:tcBorders>
              <w:top w:val="single" w:sz="4" w:space="0" w:color="auto"/>
              <w:left w:val="single" w:sz="4" w:space="0" w:color="auto"/>
              <w:bottom w:val="single" w:sz="4" w:space="0" w:color="auto"/>
              <w:right w:val="single" w:sz="4" w:space="0" w:color="auto"/>
            </w:tcBorders>
          </w:tcPr>
          <w:p w14:paraId="580D5049" w14:textId="77777777" w:rsidR="007C1B04" w:rsidRPr="00B14892" w:rsidRDefault="007C1B04" w:rsidP="007C1B04">
            <w:pPr>
              <w:tabs>
                <w:tab w:val="left" w:pos="1276"/>
              </w:tabs>
              <w:jc w:val="both"/>
              <w:rPr>
                <w:sz w:val="20"/>
                <w:szCs w:val="20"/>
                <w:lang w:val="kk-KZ"/>
              </w:rPr>
            </w:pPr>
            <w:r w:rsidRPr="00B14892">
              <w:rPr>
                <w:b/>
                <w:sz w:val="20"/>
                <w:szCs w:val="20"/>
                <w:lang w:val="kk-KZ"/>
              </w:rPr>
              <w:t>Д 13.</w:t>
            </w:r>
            <w:r w:rsidRPr="00B14892">
              <w:rPr>
                <w:sz w:val="20"/>
                <w:szCs w:val="20"/>
                <w:lang w:val="kk-KZ"/>
              </w:rPr>
              <w:t xml:space="preserve"> </w:t>
            </w:r>
            <w:r w:rsidR="00AF1C59" w:rsidRPr="00AF1C59">
              <w:rPr>
                <w:sz w:val="20"/>
                <w:szCs w:val="20"/>
                <w:lang w:val="kk-KZ"/>
              </w:rPr>
              <w:t>Қазіргі әлемдегі діни білім. Зайырлы және діни мемлекеттердегі діни білім беру мәселелері</w:t>
            </w:r>
          </w:p>
        </w:tc>
        <w:tc>
          <w:tcPr>
            <w:tcW w:w="860" w:type="dxa"/>
            <w:tcBorders>
              <w:top w:val="single" w:sz="4" w:space="0" w:color="auto"/>
              <w:left w:val="single" w:sz="4" w:space="0" w:color="auto"/>
              <w:bottom w:val="single" w:sz="4" w:space="0" w:color="auto"/>
              <w:right w:val="single" w:sz="4" w:space="0" w:color="auto"/>
            </w:tcBorders>
          </w:tcPr>
          <w:p w14:paraId="11CDF5EF" w14:textId="77777777" w:rsidR="007C1B04" w:rsidRPr="00B14892" w:rsidRDefault="00E406BB" w:rsidP="007C1B04">
            <w:pPr>
              <w:tabs>
                <w:tab w:val="left" w:pos="1276"/>
              </w:tabs>
              <w:jc w:val="center"/>
              <w:rPr>
                <w:sz w:val="20"/>
                <w:szCs w:val="20"/>
                <w:highlight w:val="yellow"/>
                <w:lang w:val="en-US"/>
              </w:rPr>
            </w:pPr>
            <w:r>
              <w:rPr>
                <w:sz w:val="20"/>
                <w:szCs w:val="20"/>
                <w:lang w:val="en-US"/>
              </w:rPr>
              <w:t>1</w:t>
            </w:r>
          </w:p>
        </w:tc>
        <w:tc>
          <w:tcPr>
            <w:tcW w:w="727" w:type="dxa"/>
            <w:tcBorders>
              <w:top w:val="single" w:sz="4" w:space="0" w:color="auto"/>
              <w:left w:val="single" w:sz="4" w:space="0" w:color="auto"/>
              <w:bottom w:val="single" w:sz="4" w:space="0" w:color="auto"/>
              <w:right w:val="single" w:sz="4" w:space="0" w:color="auto"/>
            </w:tcBorders>
          </w:tcPr>
          <w:p w14:paraId="25609D81" w14:textId="77777777" w:rsidR="007C1B04" w:rsidRDefault="007C1B04" w:rsidP="007C1B04">
            <w:pPr>
              <w:tabs>
                <w:tab w:val="left" w:pos="1276"/>
              </w:tabs>
              <w:jc w:val="center"/>
              <w:rPr>
                <w:sz w:val="20"/>
                <w:szCs w:val="20"/>
                <w:lang w:val="kk-KZ"/>
              </w:rPr>
            </w:pPr>
          </w:p>
        </w:tc>
      </w:tr>
      <w:tr w:rsidR="007C1B04" w:rsidRPr="00D072DF" w14:paraId="26BE0EA8" w14:textId="77777777" w:rsidTr="0015721E">
        <w:tc>
          <w:tcPr>
            <w:tcW w:w="1135" w:type="dxa"/>
            <w:vMerge/>
            <w:shd w:val="clear" w:color="auto" w:fill="auto"/>
          </w:tcPr>
          <w:p w14:paraId="0951AA05" w14:textId="77777777" w:rsidR="007C1B04" w:rsidRPr="00D072DF" w:rsidRDefault="007C1B04" w:rsidP="007C1B04">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1CF42F9A" w14:textId="77777777" w:rsidR="007C1B04" w:rsidRPr="00B14892" w:rsidRDefault="007C1B04" w:rsidP="00AF1C59">
            <w:pPr>
              <w:tabs>
                <w:tab w:val="left" w:pos="1276"/>
              </w:tabs>
              <w:jc w:val="both"/>
              <w:rPr>
                <w:sz w:val="20"/>
                <w:szCs w:val="20"/>
                <w:lang w:val="kk-KZ"/>
              </w:rPr>
            </w:pPr>
            <w:r w:rsidRPr="00B14892">
              <w:rPr>
                <w:b/>
                <w:sz w:val="20"/>
                <w:szCs w:val="20"/>
                <w:lang w:val="kk-KZ"/>
              </w:rPr>
              <w:t>СЗ 13.</w:t>
            </w:r>
            <w:r w:rsidRPr="00B14892">
              <w:rPr>
                <w:sz w:val="20"/>
                <w:szCs w:val="20"/>
                <w:lang w:val="kk-KZ"/>
              </w:rPr>
              <w:t xml:space="preserve"> </w:t>
            </w:r>
            <w:r w:rsidR="00AF1C59" w:rsidRPr="00AF1C59">
              <w:rPr>
                <w:sz w:val="20"/>
                <w:szCs w:val="20"/>
                <w:lang w:val="kk-KZ"/>
              </w:rPr>
              <w:t xml:space="preserve">Діни білімнің ұлттық және мәдени </w:t>
            </w:r>
            <w:r w:rsidR="00AF1C59">
              <w:rPr>
                <w:sz w:val="20"/>
                <w:szCs w:val="20"/>
                <w:lang w:val="kk-KZ"/>
              </w:rPr>
              <w:t>бірегейлікті</w:t>
            </w:r>
            <w:r w:rsidR="00AF1C59" w:rsidRPr="00AF1C59">
              <w:rPr>
                <w:sz w:val="20"/>
                <w:szCs w:val="20"/>
                <w:lang w:val="kk-KZ"/>
              </w:rPr>
              <w:t xml:space="preserve"> қалыптастыруға әсері</w:t>
            </w:r>
          </w:p>
        </w:tc>
        <w:tc>
          <w:tcPr>
            <w:tcW w:w="860" w:type="dxa"/>
            <w:tcBorders>
              <w:top w:val="single" w:sz="4" w:space="0" w:color="auto"/>
              <w:left w:val="single" w:sz="4" w:space="0" w:color="auto"/>
              <w:bottom w:val="single" w:sz="4" w:space="0" w:color="auto"/>
              <w:right w:val="single" w:sz="4" w:space="0" w:color="auto"/>
            </w:tcBorders>
          </w:tcPr>
          <w:p w14:paraId="5ED2D9BF" w14:textId="77777777" w:rsidR="007C1B04" w:rsidRDefault="00E406BB" w:rsidP="007C1B04">
            <w:pPr>
              <w:tabs>
                <w:tab w:val="left" w:pos="1276"/>
              </w:tabs>
              <w:jc w:val="center"/>
              <w:rPr>
                <w:sz w:val="20"/>
                <w:szCs w:val="20"/>
                <w:lang w:val="kk-KZ"/>
              </w:rPr>
            </w:pPr>
            <w:r>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9F85412" w14:textId="3FFA28BD"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D072DF" w14:paraId="111657F6" w14:textId="77777777" w:rsidTr="0015721E">
        <w:tc>
          <w:tcPr>
            <w:tcW w:w="1135" w:type="dxa"/>
            <w:vMerge/>
            <w:shd w:val="clear" w:color="auto" w:fill="auto"/>
          </w:tcPr>
          <w:p w14:paraId="64450DE2" w14:textId="77777777" w:rsidR="007C1B04" w:rsidRPr="00D072DF" w:rsidRDefault="007C1B04" w:rsidP="007C1B04">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626BC8EA" w14:textId="1AF41751" w:rsidR="00B07452" w:rsidRDefault="00E406BB" w:rsidP="007C1B04">
            <w:pPr>
              <w:tabs>
                <w:tab w:val="left" w:pos="1276"/>
              </w:tabs>
              <w:jc w:val="both"/>
              <w:rPr>
                <w:b/>
                <w:sz w:val="20"/>
                <w:szCs w:val="20"/>
                <w:lang w:val="kk-KZ"/>
              </w:rPr>
            </w:pPr>
            <w:r>
              <w:rPr>
                <w:b/>
                <w:sz w:val="20"/>
                <w:szCs w:val="20"/>
                <w:lang w:val="kk-KZ"/>
              </w:rPr>
              <w:t>ДӨЖ</w:t>
            </w:r>
            <w:r w:rsidRPr="008F626D">
              <w:rPr>
                <w:b/>
                <w:sz w:val="20"/>
                <w:szCs w:val="20"/>
              </w:rPr>
              <w:t xml:space="preserve"> 4</w:t>
            </w:r>
            <w:r w:rsidR="007C1B04" w:rsidRPr="00B14892">
              <w:rPr>
                <w:b/>
                <w:sz w:val="20"/>
                <w:szCs w:val="20"/>
                <w:lang w:val="kk-KZ"/>
              </w:rPr>
              <w:t xml:space="preserve">. </w:t>
            </w:r>
            <w:r w:rsidR="00B07452" w:rsidRPr="00666451">
              <w:rPr>
                <w:b/>
                <w:sz w:val="20"/>
                <w:szCs w:val="20"/>
                <w:lang w:val="kk-KZ"/>
              </w:rPr>
              <w:t>Қазақстанда заңмен тыйым салынған діни ұйымдардың экстремистік белгілері.</w:t>
            </w:r>
          </w:p>
          <w:p w14:paraId="4832828C" w14:textId="387E927F" w:rsidR="007C1B04" w:rsidRPr="00B14892" w:rsidRDefault="00B07452" w:rsidP="007C1B04">
            <w:pPr>
              <w:tabs>
                <w:tab w:val="left" w:pos="1276"/>
              </w:tabs>
              <w:jc w:val="both"/>
              <w:rPr>
                <w:b/>
                <w:sz w:val="20"/>
                <w:szCs w:val="20"/>
                <w:lang w:val="kk-KZ"/>
              </w:rPr>
            </w:pPr>
            <w:r>
              <w:rPr>
                <w:b/>
                <w:sz w:val="20"/>
                <w:szCs w:val="20"/>
                <w:lang w:val="kk-KZ"/>
              </w:rPr>
              <w:t xml:space="preserve">ОДӨЖ </w:t>
            </w:r>
            <w:r w:rsidR="00EA2B03">
              <w:rPr>
                <w:b/>
                <w:sz w:val="20"/>
                <w:szCs w:val="20"/>
                <w:lang w:val="en-US"/>
              </w:rPr>
              <w:t>5</w:t>
            </w:r>
            <w:r>
              <w:rPr>
                <w:b/>
                <w:sz w:val="20"/>
                <w:szCs w:val="20"/>
                <w:lang w:val="kk-KZ"/>
              </w:rPr>
              <w:t>. ДӨЖ 5</w:t>
            </w:r>
            <w:r w:rsidRPr="00E406BB">
              <w:rPr>
                <w:b/>
                <w:sz w:val="20"/>
                <w:szCs w:val="20"/>
                <w:lang w:val="kk-KZ"/>
              </w:rPr>
              <w:t xml:space="preserve"> 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14:paraId="54C720D5" w14:textId="77777777" w:rsidR="007C1B04" w:rsidRDefault="007C1B04" w:rsidP="007C1B04">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76435B66" w14:textId="40A51215" w:rsidR="007C1B04" w:rsidRPr="003A71D8" w:rsidRDefault="0030236A" w:rsidP="007C1B04">
            <w:pPr>
              <w:tabs>
                <w:tab w:val="left" w:pos="1276"/>
              </w:tabs>
              <w:jc w:val="center"/>
              <w:rPr>
                <w:sz w:val="20"/>
                <w:szCs w:val="20"/>
                <w:lang w:val="en-US"/>
              </w:rPr>
            </w:pPr>
            <w:r>
              <w:rPr>
                <w:sz w:val="20"/>
                <w:szCs w:val="20"/>
                <w:lang w:val="kk-KZ"/>
              </w:rPr>
              <w:t>1</w:t>
            </w:r>
            <w:r w:rsidR="003A71D8">
              <w:rPr>
                <w:sz w:val="20"/>
                <w:szCs w:val="20"/>
                <w:lang w:val="en-US"/>
              </w:rPr>
              <w:t>0</w:t>
            </w:r>
          </w:p>
        </w:tc>
      </w:tr>
      <w:tr w:rsidR="007C1B04" w:rsidRPr="00D072DF" w14:paraId="3BBFEDDA" w14:textId="77777777" w:rsidTr="0015721E">
        <w:tc>
          <w:tcPr>
            <w:tcW w:w="1135" w:type="dxa"/>
            <w:vMerge w:val="restart"/>
            <w:shd w:val="clear" w:color="auto" w:fill="auto"/>
          </w:tcPr>
          <w:p w14:paraId="21392E3E" w14:textId="77777777" w:rsidR="007C1B04" w:rsidRPr="00D072DF" w:rsidRDefault="007C1B04" w:rsidP="007C1B04">
            <w:pPr>
              <w:tabs>
                <w:tab w:val="left" w:pos="1276"/>
              </w:tabs>
              <w:jc w:val="center"/>
              <w:rPr>
                <w:sz w:val="20"/>
                <w:szCs w:val="20"/>
              </w:rPr>
            </w:pPr>
            <w:r w:rsidRPr="00D072DF">
              <w:rPr>
                <w:sz w:val="20"/>
                <w:szCs w:val="20"/>
              </w:rPr>
              <w:t>14</w:t>
            </w:r>
          </w:p>
        </w:tc>
        <w:tc>
          <w:tcPr>
            <w:tcW w:w="7787" w:type="dxa"/>
            <w:shd w:val="clear" w:color="auto" w:fill="auto"/>
          </w:tcPr>
          <w:p w14:paraId="29AFCB01" w14:textId="77777777" w:rsidR="007C1B04" w:rsidRPr="00B14892" w:rsidRDefault="007C1B04" w:rsidP="00512D1C">
            <w:pPr>
              <w:tabs>
                <w:tab w:val="left" w:pos="1276"/>
              </w:tabs>
              <w:jc w:val="both"/>
              <w:rPr>
                <w:sz w:val="20"/>
                <w:szCs w:val="20"/>
                <w:lang w:val="kk-KZ"/>
              </w:rPr>
            </w:pPr>
            <w:r w:rsidRPr="00B14892">
              <w:rPr>
                <w:b/>
                <w:sz w:val="20"/>
                <w:szCs w:val="20"/>
                <w:lang w:val="kk-KZ"/>
              </w:rPr>
              <w:t>Д 14.</w:t>
            </w:r>
            <w:r w:rsidRPr="00B14892">
              <w:rPr>
                <w:sz w:val="20"/>
                <w:szCs w:val="20"/>
                <w:lang w:val="kk-KZ"/>
              </w:rPr>
              <w:t xml:space="preserve"> </w:t>
            </w:r>
            <w:r w:rsidR="00512D1C">
              <w:rPr>
                <w:sz w:val="20"/>
                <w:szCs w:val="20"/>
                <w:lang w:val="kk-KZ"/>
              </w:rPr>
              <w:t>Дін және ғылым</w:t>
            </w:r>
            <w:r w:rsidR="00E406BB">
              <w:rPr>
                <w:sz w:val="20"/>
                <w:szCs w:val="20"/>
                <w:lang w:val="kk-KZ"/>
              </w:rPr>
              <w:t>.</w:t>
            </w:r>
          </w:p>
        </w:tc>
        <w:tc>
          <w:tcPr>
            <w:tcW w:w="860" w:type="dxa"/>
            <w:shd w:val="clear" w:color="auto" w:fill="auto"/>
          </w:tcPr>
          <w:p w14:paraId="580BADF8" w14:textId="77777777" w:rsidR="007C1B04" w:rsidRPr="00B14892" w:rsidRDefault="00E406BB"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531DDD4E" w14:textId="77777777" w:rsidR="007C1B04" w:rsidRDefault="007C1B04" w:rsidP="007C1B04">
            <w:pPr>
              <w:tabs>
                <w:tab w:val="left" w:pos="1276"/>
              </w:tabs>
              <w:jc w:val="center"/>
              <w:rPr>
                <w:sz w:val="20"/>
                <w:szCs w:val="20"/>
                <w:lang w:val="kk-KZ"/>
              </w:rPr>
            </w:pPr>
          </w:p>
        </w:tc>
      </w:tr>
      <w:tr w:rsidR="007C1B04" w:rsidRPr="00D072DF" w14:paraId="30D28C5C" w14:textId="77777777" w:rsidTr="0015721E">
        <w:tc>
          <w:tcPr>
            <w:tcW w:w="1135" w:type="dxa"/>
            <w:vMerge/>
            <w:shd w:val="clear" w:color="auto" w:fill="auto"/>
          </w:tcPr>
          <w:p w14:paraId="4D1488FB" w14:textId="77777777" w:rsidR="007C1B04" w:rsidRPr="00D072DF" w:rsidRDefault="007C1B04" w:rsidP="007C1B04">
            <w:pPr>
              <w:tabs>
                <w:tab w:val="left" w:pos="1276"/>
              </w:tabs>
              <w:jc w:val="center"/>
              <w:rPr>
                <w:b/>
                <w:sz w:val="20"/>
                <w:szCs w:val="20"/>
                <w:lang w:val="kk-KZ"/>
              </w:rPr>
            </w:pPr>
          </w:p>
        </w:tc>
        <w:tc>
          <w:tcPr>
            <w:tcW w:w="7787" w:type="dxa"/>
            <w:shd w:val="clear" w:color="auto" w:fill="auto"/>
          </w:tcPr>
          <w:p w14:paraId="27D7D549" w14:textId="77777777" w:rsidR="007C1B04" w:rsidRPr="00B14892" w:rsidRDefault="007C1B04" w:rsidP="007C1B04">
            <w:pPr>
              <w:tabs>
                <w:tab w:val="left" w:pos="1276"/>
              </w:tabs>
              <w:jc w:val="both"/>
              <w:rPr>
                <w:sz w:val="20"/>
                <w:szCs w:val="20"/>
                <w:lang w:val="kk-KZ"/>
              </w:rPr>
            </w:pPr>
            <w:r w:rsidRPr="00B14892">
              <w:rPr>
                <w:b/>
                <w:sz w:val="20"/>
                <w:szCs w:val="20"/>
                <w:lang w:val="kk-KZ"/>
              </w:rPr>
              <w:t>СС 14.</w:t>
            </w:r>
            <w:r w:rsidRPr="00B14892">
              <w:rPr>
                <w:sz w:val="20"/>
                <w:szCs w:val="20"/>
                <w:lang w:val="kk-KZ"/>
              </w:rPr>
              <w:t xml:space="preserve"> </w:t>
            </w:r>
            <w:r w:rsidR="00512D1C" w:rsidRPr="00512D1C">
              <w:rPr>
                <w:sz w:val="20"/>
                <w:szCs w:val="20"/>
                <w:lang w:val="kk-KZ"/>
              </w:rPr>
              <w:t>Діни нанымдар мен ғылыми білім арасындағы заманауи пікірталастар</w:t>
            </w:r>
          </w:p>
        </w:tc>
        <w:tc>
          <w:tcPr>
            <w:tcW w:w="860" w:type="dxa"/>
            <w:shd w:val="clear" w:color="auto" w:fill="auto"/>
          </w:tcPr>
          <w:p w14:paraId="1E1E0BAB" w14:textId="77777777" w:rsidR="007C1B04" w:rsidRDefault="00E406BB" w:rsidP="007C1B04">
            <w:pPr>
              <w:tabs>
                <w:tab w:val="left" w:pos="1276"/>
              </w:tabs>
              <w:jc w:val="center"/>
              <w:rPr>
                <w:sz w:val="20"/>
                <w:szCs w:val="20"/>
                <w:lang w:val="kk-KZ"/>
              </w:rPr>
            </w:pPr>
            <w:r>
              <w:rPr>
                <w:sz w:val="20"/>
                <w:szCs w:val="20"/>
                <w:lang w:val="kk-KZ"/>
              </w:rPr>
              <w:t>2</w:t>
            </w:r>
          </w:p>
        </w:tc>
        <w:tc>
          <w:tcPr>
            <w:tcW w:w="727" w:type="dxa"/>
            <w:shd w:val="clear" w:color="auto" w:fill="auto"/>
          </w:tcPr>
          <w:p w14:paraId="01B250CD" w14:textId="40BBB61D"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D072DF" w14:paraId="796893BA" w14:textId="77777777" w:rsidTr="0015721E">
        <w:tc>
          <w:tcPr>
            <w:tcW w:w="1135" w:type="dxa"/>
            <w:vMerge/>
            <w:shd w:val="clear" w:color="auto" w:fill="auto"/>
          </w:tcPr>
          <w:p w14:paraId="185F6EA2" w14:textId="77777777" w:rsidR="007C1B04" w:rsidRPr="00D072DF" w:rsidRDefault="007C1B04" w:rsidP="007C1B04">
            <w:pPr>
              <w:tabs>
                <w:tab w:val="left" w:pos="1276"/>
              </w:tabs>
              <w:jc w:val="center"/>
              <w:rPr>
                <w:b/>
                <w:sz w:val="20"/>
                <w:szCs w:val="20"/>
                <w:lang w:val="kk-KZ"/>
              </w:rPr>
            </w:pPr>
          </w:p>
        </w:tc>
        <w:tc>
          <w:tcPr>
            <w:tcW w:w="7787" w:type="dxa"/>
            <w:shd w:val="clear" w:color="auto" w:fill="auto"/>
          </w:tcPr>
          <w:p w14:paraId="2023F2BA" w14:textId="7DFCE7B6" w:rsidR="007C1B04" w:rsidRPr="00B14892" w:rsidRDefault="0030236A" w:rsidP="007C1B04">
            <w:pPr>
              <w:tabs>
                <w:tab w:val="left" w:pos="1276"/>
              </w:tabs>
              <w:jc w:val="both"/>
              <w:rPr>
                <w:bCs/>
                <w:sz w:val="20"/>
                <w:szCs w:val="20"/>
                <w:lang w:val="kk-KZ"/>
              </w:rPr>
            </w:pPr>
            <w:r>
              <w:rPr>
                <w:b/>
                <w:sz w:val="20"/>
                <w:szCs w:val="20"/>
                <w:lang w:val="kk-KZ"/>
              </w:rPr>
              <w:t xml:space="preserve">ДӨЖ </w:t>
            </w:r>
            <w:r w:rsidRPr="0030236A">
              <w:rPr>
                <w:b/>
                <w:sz w:val="20"/>
                <w:szCs w:val="20"/>
                <w:lang w:val="kk-KZ"/>
              </w:rPr>
              <w:t>5</w:t>
            </w:r>
            <w:r w:rsidR="007C1B04" w:rsidRPr="00B14892">
              <w:rPr>
                <w:b/>
                <w:sz w:val="20"/>
                <w:szCs w:val="20"/>
                <w:lang w:val="kk-KZ"/>
              </w:rPr>
              <w:t xml:space="preserve"> </w:t>
            </w:r>
            <w:r w:rsidR="00B07452" w:rsidRPr="00666451">
              <w:rPr>
                <w:b/>
                <w:bCs/>
                <w:sz w:val="20"/>
                <w:szCs w:val="20"/>
                <w:lang w:val="kk-KZ"/>
              </w:rPr>
              <w:t xml:space="preserve">Презентация: «Қазақстанда діни бірлестіктердің миссионерлік қызметін Әкімшілік-құқықтық реттеу. 2011 ж. қабылданған Діни қызмет және діни бірлестіктер туралы заң. Д. </w:t>
            </w:r>
            <w:proofErr w:type="spellStart"/>
            <w:r w:rsidR="00B07452" w:rsidRPr="00666451">
              <w:rPr>
                <w:b/>
                <w:bCs/>
                <w:sz w:val="20"/>
                <w:szCs w:val="20"/>
                <w:lang w:val="kk-KZ"/>
              </w:rPr>
              <w:t>Утебаева</w:t>
            </w:r>
            <w:proofErr w:type="spellEnd"/>
            <w:r w:rsidR="00B07452" w:rsidRPr="00666451">
              <w:rPr>
                <w:b/>
                <w:bCs/>
                <w:sz w:val="20"/>
                <w:szCs w:val="20"/>
                <w:lang w:val="kk-KZ"/>
              </w:rPr>
              <w:t xml:space="preserve"> зерттеуін қарастыру</w:t>
            </w:r>
          </w:p>
        </w:tc>
        <w:tc>
          <w:tcPr>
            <w:tcW w:w="860" w:type="dxa"/>
            <w:shd w:val="clear" w:color="auto" w:fill="auto"/>
          </w:tcPr>
          <w:p w14:paraId="1E23940D" w14:textId="77777777" w:rsidR="007C1B04" w:rsidRDefault="007C1B04" w:rsidP="007C1B04">
            <w:pPr>
              <w:tabs>
                <w:tab w:val="left" w:pos="1276"/>
              </w:tabs>
              <w:jc w:val="center"/>
              <w:rPr>
                <w:b/>
                <w:sz w:val="20"/>
                <w:szCs w:val="20"/>
                <w:highlight w:val="yellow"/>
                <w:lang w:val="kk-KZ"/>
              </w:rPr>
            </w:pPr>
          </w:p>
        </w:tc>
        <w:tc>
          <w:tcPr>
            <w:tcW w:w="727" w:type="dxa"/>
            <w:shd w:val="clear" w:color="auto" w:fill="auto"/>
          </w:tcPr>
          <w:p w14:paraId="55F37F54" w14:textId="30CB4172" w:rsidR="007C1B04" w:rsidRPr="003A71D8" w:rsidRDefault="0030236A" w:rsidP="007C1B04">
            <w:pPr>
              <w:tabs>
                <w:tab w:val="left" w:pos="1276"/>
              </w:tabs>
              <w:jc w:val="center"/>
              <w:rPr>
                <w:sz w:val="20"/>
                <w:szCs w:val="20"/>
                <w:highlight w:val="yellow"/>
                <w:lang w:val="en-US"/>
              </w:rPr>
            </w:pPr>
            <w:r>
              <w:rPr>
                <w:sz w:val="20"/>
                <w:szCs w:val="20"/>
                <w:lang w:val="kk-KZ"/>
              </w:rPr>
              <w:t>1</w:t>
            </w:r>
            <w:r w:rsidR="003A71D8">
              <w:rPr>
                <w:sz w:val="20"/>
                <w:szCs w:val="20"/>
                <w:lang w:val="en-US"/>
              </w:rPr>
              <w:t>0</w:t>
            </w:r>
          </w:p>
        </w:tc>
      </w:tr>
      <w:tr w:rsidR="007C1B04" w:rsidRPr="00D072DF" w14:paraId="3F88D2FC" w14:textId="77777777" w:rsidTr="0015721E">
        <w:tc>
          <w:tcPr>
            <w:tcW w:w="1135" w:type="dxa"/>
            <w:vMerge w:val="restart"/>
            <w:shd w:val="clear" w:color="auto" w:fill="auto"/>
          </w:tcPr>
          <w:p w14:paraId="3BF83B16" w14:textId="77777777" w:rsidR="007C1B04" w:rsidRPr="00B14892" w:rsidRDefault="007C1B04" w:rsidP="007C1B04">
            <w:pPr>
              <w:tabs>
                <w:tab w:val="left" w:pos="1276"/>
              </w:tabs>
              <w:jc w:val="center"/>
              <w:rPr>
                <w:sz w:val="20"/>
                <w:szCs w:val="20"/>
              </w:rPr>
            </w:pPr>
            <w:r w:rsidRPr="00B14892">
              <w:rPr>
                <w:sz w:val="20"/>
                <w:szCs w:val="20"/>
              </w:rPr>
              <w:t>15</w:t>
            </w:r>
          </w:p>
        </w:tc>
        <w:tc>
          <w:tcPr>
            <w:tcW w:w="7787" w:type="dxa"/>
            <w:shd w:val="clear" w:color="auto" w:fill="auto"/>
          </w:tcPr>
          <w:p w14:paraId="3CFF7FDA" w14:textId="77777777" w:rsidR="007C1B04" w:rsidRPr="00B14892" w:rsidRDefault="007C1B04" w:rsidP="00346763">
            <w:pPr>
              <w:tabs>
                <w:tab w:val="left" w:pos="1276"/>
              </w:tabs>
              <w:jc w:val="both"/>
              <w:rPr>
                <w:sz w:val="20"/>
                <w:szCs w:val="20"/>
                <w:lang w:val="kk-KZ"/>
              </w:rPr>
            </w:pPr>
            <w:r w:rsidRPr="00B14892">
              <w:rPr>
                <w:b/>
                <w:sz w:val="20"/>
                <w:szCs w:val="20"/>
                <w:lang w:val="kk-KZ"/>
              </w:rPr>
              <w:t>Д 15.</w:t>
            </w:r>
            <w:r w:rsidRPr="00B14892">
              <w:rPr>
                <w:sz w:val="20"/>
                <w:szCs w:val="20"/>
                <w:lang w:val="kk-KZ"/>
              </w:rPr>
              <w:t xml:space="preserve"> </w:t>
            </w:r>
            <w:r w:rsidR="00346763">
              <w:rPr>
                <w:sz w:val="20"/>
                <w:szCs w:val="20"/>
                <w:lang w:val="kk-KZ"/>
              </w:rPr>
              <w:t xml:space="preserve">Медиа </w:t>
            </w:r>
            <w:r w:rsidR="00512D1C" w:rsidRPr="00512D1C">
              <w:rPr>
                <w:sz w:val="20"/>
                <w:szCs w:val="20"/>
                <w:lang w:val="kk-KZ"/>
              </w:rPr>
              <w:t>және дін. Діни идеяларды таратудағы интернеттің рөлі</w:t>
            </w:r>
          </w:p>
        </w:tc>
        <w:tc>
          <w:tcPr>
            <w:tcW w:w="860" w:type="dxa"/>
            <w:shd w:val="clear" w:color="auto" w:fill="auto"/>
          </w:tcPr>
          <w:p w14:paraId="30D8A543" w14:textId="77777777" w:rsidR="007C1B04" w:rsidRPr="00B14892" w:rsidRDefault="0030236A" w:rsidP="007C1B04">
            <w:pPr>
              <w:tabs>
                <w:tab w:val="left" w:pos="1276"/>
              </w:tabs>
              <w:jc w:val="center"/>
              <w:rPr>
                <w:sz w:val="20"/>
                <w:szCs w:val="20"/>
                <w:highlight w:val="yellow"/>
                <w:lang w:val="en-US"/>
              </w:rPr>
            </w:pPr>
            <w:r>
              <w:rPr>
                <w:sz w:val="20"/>
                <w:szCs w:val="20"/>
                <w:lang w:val="en-US"/>
              </w:rPr>
              <w:t>1</w:t>
            </w:r>
          </w:p>
        </w:tc>
        <w:tc>
          <w:tcPr>
            <w:tcW w:w="727" w:type="dxa"/>
            <w:shd w:val="clear" w:color="auto" w:fill="auto"/>
          </w:tcPr>
          <w:p w14:paraId="0248D7BB" w14:textId="77777777" w:rsidR="007C1B04" w:rsidRDefault="007C1B04" w:rsidP="007C1B04">
            <w:pPr>
              <w:tabs>
                <w:tab w:val="left" w:pos="1276"/>
              </w:tabs>
              <w:jc w:val="center"/>
              <w:rPr>
                <w:sz w:val="20"/>
                <w:szCs w:val="20"/>
                <w:lang w:val="kk-KZ"/>
              </w:rPr>
            </w:pPr>
          </w:p>
        </w:tc>
      </w:tr>
      <w:tr w:rsidR="007C1B04" w:rsidRPr="00D072DF" w14:paraId="36975721" w14:textId="77777777" w:rsidTr="0015721E">
        <w:tc>
          <w:tcPr>
            <w:tcW w:w="1135" w:type="dxa"/>
            <w:vMerge/>
            <w:shd w:val="clear" w:color="auto" w:fill="auto"/>
          </w:tcPr>
          <w:p w14:paraId="7F12F446" w14:textId="77777777" w:rsidR="007C1B04" w:rsidRPr="00D072DF" w:rsidRDefault="007C1B04" w:rsidP="007C1B04">
            <w:pPr>
              <w:tabs>
                <w:tab w:val="left" w:pos="1276"/>
              </w:tabs>
              <w:jc w:val="center"/>
              <w:rPr>
                <w:b/>
                <w:sz w:val="20"/>
                <w:szCs w:val="20"/>
              </w:rPr>
            </w:pPr>
          </w:p>
        </w:tc>
        <w:tc>
          <w:tcPr>
            <w:tcW w:w="7787" w:type="dxa"/>
            <w:shd w:val="clear" w:color="auto" w:fill="auto"/>
          </w:tcPr>
          <w:p w14:paraId="15321366" w14:textId="77777777" w:rsidR="007C1B04" w:rsidRPr="00B14892" w:rsidRDefault="007C1B04" w:rsidP="00346763">
            <w:pPr>
              <w:tabs>
                <w:tab w:val="left" w:pos="1276"/>
              </w:tabs>
              <w:jc w:val="both"/>
              <w:rPr>
                <w:sz w:val="20"/>
                <w:szCs w:val="20"/>
                <w:lang w:val="kk-KZ"/>
              </w:rPr>
            </w:pPr>
            <w:r w:rsidRPr="00B14892">
              <w:rPr>
                <w:b/>
                <w:sz w:val="20"/>
                <w:szCs w:val="20"/>
                <w:lang w:val="kk-KZ"/>
              </w:rPr>
              <w:t>СС 15.</w:t>
            </w:r>
            <w:r w:rsidRPr="00B14892">
              <w:rPr>
                <w:sz w:val="20"/>
                <w:szCs w:val="20"/>
                <w:lang w:val="kk-KZ"/>
              </w:rPr>
              <w:t xml:space="preserve"> </w:t>
            </w:r>
            <w:r w:rsidR="00512D1C" w:rsidRPr="00512D1C">
              <w:rPr>
                <w:sz w:val="20"/>
                <w:szCs w:val="20"/>
                <w:lang w:val="kk-KZ"/>
              </w:rPr>
              <w:t xml:space="preserve">Сандық технологиялар мен </w:t>
            </w:r>
            <w:r w:rsidR="00346763">
              <w:rPr>
                <w:sz w:val="20"/>
                <w:szCs w:val="20"/>
                <w:lang w:val="kk-KZ"/>
              </w:rPr>
              <w:t>медианың</w:t>
            </w:r>
            <w:r w:rsidR="00512D1C" w:rsidRPr="00512D1C">
              <w:rPr>
                <w:sz w:val="20"/>
                <w:szCs w:val="20"/>
                <w:lang w:val="kk-KZ"/>
              </w:rPr>
              <w:t xml:space="preserve"> діни тәжірибеге әсері</w:t>
            </w:r>
          </w:p>
        </w:tc>
        <w:tc>
          <w:tcPr>
            <w:tcW w:w="860" w:type="dxa"/>
            <w:shd w:val="clear" w:color="auto" w:fill="auto"/>
          </w:tcPr>
          <w:p w14:paraId="3D1EEE2C" w14:textId="77777777" w:rsidR="007C1B04" w:rsidRDefault="0030236A" w:rsidP="007C1B04">
            <w:pPr>
              <w:tabs>
                <w:tab w:val="left" w:pos="1276"/>
              </w:tabs>
              <w:jc w:val="center"/>
              <w:rPr>
                <w:sz w:val="20"/>
                <w:szCs w:val="20"/>
                <w:lang w:val="kk-KZ"/>
              </w:rPr>
            </w:pPr>
            <w:r>
              <w:rPr>
                <w:sz w:val="20"/>
                <w:szCs w:val="20"/>
                <w:lang w:val="kk-KZ"/>
              </w:rPr>
              <w:t>2</w:t>
            </w:r>
          </w:p>
        </w:tc>
        <w:tc>
          <w:tcPr>
            <w:tcW w:w="727" w:type="dxa"/>
            <w:shd w:val="clear" w:color="auto" w:fill="auto"/>
          </w:tcPr>
          <w:p w14:paraId="66A3D7B6" w14:textId="33A56695" w:rsidR="007C1B04" w:rsidRPr="003A71D8" w:rsidRDefault="003A71D8" w:rsidP="007C1B04">
            <w:pPr>
              <w:tabs>
                <w:tab w:val="left" w:pos="1276"/>
              </w:tabs>
              <w:jc w:val="center"/>
              <w:rPr>
                <w:sz w:val="20"/>
                <w:szCs w:val="20"/>
                <w:lang w:val="en-US"/>
              </w:rPr>
            </w:pPr>
            <w:r>
              <w:rPr>
                <w:sz w:val="20"/>
                <w:szCs w:val="20"/>
                <w:lang w:val="en-US"/>
              </w:rPr>
              <w:t>10</w:t>
            </w:r>
          </w:p>
        </w:tc>
      </w:tr>
      <w:tr w:rsidR="007C1B04" w:rsidRPr="008D5E3C" w14:paraId="1461BAB8" w14:textId="77777777" w:rsidTr="0015721E">
        <w:tc>
          <w:tcPr>
            <w:tcW w:w="1135" w:type="dxa"/>
            <w:vMerge/>
            <w:shd w:val="clear" w:color="auto" w:fill="auto"/>
          </w:tcPr>
          <w:p w14:paraId="66F66A0C" w14:textId="77777777" w:rsidR="007C1B04" w:rsidRPr="00D072DF" w:rsidRDefault="007C1B04" w:rsidP="007C1B04">
            <w:pPr>
              <w:tabs>
                <w:tab w:val="left" w:pos="1276"/>
              </w:tabs>
              <w:jc w:val="center"/>
              <w:rPr>
                <w:b/>
                <w:sz w:val="20"/>
                <w:szCs w:val="20"/>
                <w:lang w:val="kk-KZ"/>
              </w:rPr>
            </w:pPr>
          </w:p>
        </w:tc>
        <w:tc>
          <w:tcPr>
            <w:tcW w:w="7787" w:type="dxa"/>
            <w:shd w:val="clear" w:color="auto" w:fill="auto"/>
          </w:tcPr>
          <w:p w14:paraId="164F3F21" w14:textId="27336557" w:rsidR="007C1B04" w:rsidRDefault="00EA2B03" w:rsidP="007C1B04">
            <w:pPr>
              <w:tabs>
                <w:tab w:val="left" w:pos="1276"/>
              </w:tabs>
              <w:rPr>
                <w:b/>
                <w:sz w:val="20"/>
                <w:szCs w:val="20"/>
                <w:lang w:val="kk-KZ"/>
              </w:rPr>
            </w:pPr>
            <w:r w:rsidRPr="00EA2B03">
              <w:rPr>
                <w:b/>
                <w:sz w:val="20"/>
                <w:szCs w:val="20"/>
                <w:lang w:val="kk-KZ"/>
              </w:rPr>
              <w:t xml:space="preserve">ОДӨЖ </w:t>
            </w:r>
            <w:r>
              <w:rPr>
                <w:b/>
                <w:sz w:val="20"/>
                <w:szCs w:val="20"/>
                <w:lang w:val="en-US"/>
              </w:rPr>
              <w:t>6</w:t>
            </w:r>
            <w:r w:rsidRPr="00EA2B03">
              <w:rPr>
                <w:b/>
                <w:sz w:val="20"/>
                <w:szCs w:val="20"/>
                <w:lang w:val="kk-KZ"/>
              </w:rPr>
              <w:t xml:space="preserve">. </w:t>
            </w:r>
            <w:r w:rsidR="007C1B04">
              <w:rPr>
                <w:sz w:val="20"/>
                <w:szCs w:val="20"/>
                <w:lang w:val="kk-KZ"/>
              </w:rPr>
              <w:t>Емтиханға дайындық мәселесі бойынша кеңес беру.</w:t>
            </w:r>
          </w:p>
        </w:tc>
        <w:tc>
          <w:tcPr>
            <w:tcW w:w="860" w:type="dxa"/>
            <w:shd w:val="clear" w:color="auto" w:fill="auto"/>
          </w:tcPr>
          <w:p w14:paraId="7935969F" w14:textId="77777777" w:rsidR="007C1B04" w:rsidRDefault="007C1B04" w:rsidP="007C1B04">
            <w:pPr>
              <w:tabs>
                <w:tab w:val="left" w:pos="1276"/>
              </w:tabs>
              <w:jc w:val="center"/>
              <w:rPr>
                <w:b/>
                <w:sz w:val="20"/>
                <w:szCs w:val="20"/>
                <w:lang w:val="kk-KZ"/>
              </w:rPr>
            </w:pPr>
          </w:p>
        </w:tc>
        <w:tc>
          <w:tcPr>
            <w:tcW w:w="727" w:type="dxa"/>
            <w:shd w:val="clear" w:color="auto" w:fill="auto"/>
          </w:tcPr>
          <w:p w14:paraId="17E05676" w14:textId="77777777" w:rsidR="007C1B04" w:rsidRDefault="007C1B04" w:rsidP="007C1B04">
            <w:pPr>
              <w:tabs>
                <w:tab w:val="left" w:pos="1276"/>
              </w:tabs>
              <w:jc w:val="center"/>
              <w:rPr>
                <w:b/>
                <w:sz w:val="20"/>
                <w:szCs w:val="20"/>
                <w:highlight w:val="yellow"/>
                <w:lang w:val="kk-KZ"/>
              </w:rPr>
            </w:pPr>
          </w:p>
        </w:tc>
      </w:tr>
      <w:tr w:rsidR="007C1B04" w:rsidRPr="00D072DF" w14:paraId="52D064B1" w14:textId="77777777" w:rsidTr="0015721E">
        <w:tc>
          <w:tcPr>
            <w:tcW w:w="9782" w:type="dxa"/>
            <w:gridSpan w:val="3"/>
          </w:tcPr>
          <w:p w14:paraId="0444F41F" w14:textId="77777777" w:rsidR="007C1B04" w:rsidRPr="00D072DF" w:rsidRDefault="007C1B04" w:rsidP="007C1B04">
            <w:pPr>
              <w:tabs>
                <w:tab w:val="left" w:pos="1276"/>
              </w:tabs>
              <w:rPr>
                <w:b/>
                <w:sz w:val="20"/>
                <w:szCs w:val="20"/>
              </w:rPr>
            </w:pPr>
            <w:r w:rsidRPr="00D072DF">
              <w:rPr>
                <w:b/>
                <w:sz w:val="20"/>
                <w:szCs w:val="20"/>
                <w:lang w:val="kk-KZ"/>
              </w:rPr>
              <w:t>Аралық бақылау 2</w:t>
            </w:r>
          </w:p>
        </w:tc>
        <w:tc>
          <w:tcPr>
            <w:tcW w:w="727" w:type="dxa"/>
          </w:tcPr>
          <w:p w14:paraId="6456037B" w14:textId="77777777" w:rsidR="007C1B04" w:rsidRPr="00D072DF" w:rsidRDefault="007C1B04" w:rsidP="007C1B04">
            <w:pPr>
              <w:tabs>
                <w:tab w:val="left" w:pos="1276"/>
              </w:tabs>
              <w:jc w:val="center"/>
              <w:rPr>
                <w:b/>
                <w:sz w:val="20"/>
                <w:szCs w:val="20"/>
              </w:rPr>
            </w:pPr>
            <w:r w:rsidRPr="00D072DF">
              <w:rPr>
                <w:b/>
                <w:sz w:val="20"/>
                <w:szCs w:val="20"/>
              </w:rPr>
              <w:t>100</w:t>
            </w:r>
          </w:p>
        </w:tc>
      </w:tr>
      <w:tr w:rsidR="007C1B04" w:rsidRPr="00D072DF" w14:paraId="25E36736" w14:textId="77777777" w:rsidTr="00D072DF">
        <w:tc>
          <w:tcPr>
            <w:tcW w:w="9782" w:type="dxa"/>
            <w:gridSpan w:val="3"/>
            <w:shd w:val="clear" w:color="auto" w:fill="FFFFFF"/>
          </w:tcPr>
          <w:p w14:paraId="1FB3C06E" w14:textId="77777777" w:rsidR="007C1B04" w:rsidRPr="00D072DF" w:rsidRDefault="007C1B04" w:rsidP="007C1B04">
            <w:pPr>
              <w:tabs>
                <w:tab w:val="left" w:pos="1276"/>
              </w:tabs>
              <w:rPr>
                <w:b/>
                <w:sz w:val="20"/>
                <w:szCs w:val="20"/>
              </w:rPr>
            </w:pPr>
            <w:r w:rsidRPr="00D072DF">
              <w:rPr>
                <w:b/>
                <w:sz w:val="20"/>
                <w:szCs w:val="20"/>
                <w:lang w:val="kk-KZ"/>
              </w:rPr>
              <w:t>Қорытынды бақылау</w:t>
            </w:r>
            <w:r w:rsidRPr="00D072DF">
              <w:rPr>
                <w:b/>
                <w:sz w:val="20"/>
                <w:szCs w:val="20"/>
              </w:rPr>
              <w:t xml:space="preserve"> (</w:t>
            </w:r>
            <w:r w:rsidRPr="00D072DF">
              <w:rPr>
                <w:b/>
                <w:sz w:val="20"/>
                <w:szCs w:val="20"/>
                <w:lang w:val="kk-KZ"/>
              </w:rPr>
              <w:t>емтиха</w:t>
            </w:r>
            <w:r w:rsidRPr="00D072DF">
              <w:rPr>
                <w:b/>
                <w:sz w:val="20"/>
                <w:szCs w:val="20"/>
              </w:rPr>
              <w:t>н)</w:t>
            </w:r>
          </w:p>
        </w:tc>
        <w:tc>
          <w:tcPr>
            <w:tcW w:w="727" w:type="dxa"/>
            <w:shd w:val="clear" w:color="auto" w:fill="FFFFFF"/>
          </w:tcPr>
          <w:p w14:paraId="4DEA058A" w14:textId="77777777" w:rsidR="007C1B04" w:rsidRPr="00D072DF" w:rsidRDefault="007C1B04" w:rsidP="007C1B04">
            <w:pPr>
              <w:tabs>
                <w:tab w:val="left" w:pos="1276"/>
              </w:tabs>
              <w:jc w:val="center"/>
              <w:rPr>
                <w:b/>
                <w:sz w:val="20"/>
                <w:szCs w:val="20"/>
              </w:rPr>
            </w:pPr>
            <w:r w:rsidRPr="00D072DF">
              <w:rPr>
                <w:b/>
                <w:sz w:val="20"/>
                <w:szCs w:val="20"/>
              </w:rPr>
              <w:t>100</w:t>
            </w:r>
          </w:p>
        </w:tc>
      </w:tr>
      <w:tr w:rsidR="007C1B04" w:rsidRPr="00D072DF" w14:paraId="24FF06FE" w14:textId="77777777" w:rsidTr="00D072DF">
        <w:tc>
          <w:tcPr>
            <w:tcW w:w="9782" w:type="dxa"/>
            <w:gridSpan w:val="3"/>
            <w:shd w:val="clear" w:color="auto" w:fill="FFFFFF"/>
          </w:tcPr>
          <w:p w14:paraId="1FFB418F" w14:textId="77777777" w:rsidR="007C1B04" w:rsidRPr="00D072DF" w:rsidRDefault="007C1B04" w:rsidP="007C1B04">
            <w:pPr>
              <w:tabs>
                <w:tab w:val="left" w:pos="1276"/>
              </w:tabs>
              <w:rPr>
                <w:b/>
                <w:sz w:val="20"/>
                <w:szCs w:val="20"/>
              </w:rPr>
            </w:pPr>
            <w:r w:rsidRPr="00D072DF">
              <w:rPr>
                <w:b/>
                <w:sz w:val="20"/>
                <w:szCs w:val="20"/>
                <w:lang w:val="kk-KZ"/>
              </w:rPr>
              <w:t xml:space="preserve">Пән үшін жиынтығы </w:t>
            </w:r>
          </w:p>
        </w:tc>
        <w:tc>
          <w:tcPr>
            <w:tcW w:w="727" w:type="dxa"/>
            <w:shd w:val="clear" w:color="auto" w:fill="FFFFFF"/>
          </w:tcPr>
          <w:p w14:paraId="050ED49C" w14:textId="77777777" w:rsidR="007C1B04" w:rsidRPr="00D072DF" w:rsidRDefault="007C1B04" w:rsidP="007C1B04">
            <w:pPr>
              <w:tabs>
                <w:tab w:val="left" w:pos="1276"/>
              </w:tabs>
              <w:jc w:val="center"/>
              <w:rPr>
                <w:b/>
                <w:sz w:val="20"/>
                <w:szCs w:val="20"/>
              </w:rPr>
            </w:pPr>
            <w:r w:rsidRPr="00D072DF">
              <w:rPr>
                <w:b/>
                <w:sz w:val="20"/>
                <w:szCs w:val="20"/>
              </w:rPr>
              <w:t>100</w:t>
            </w:r>
          </w:p>
        </w:tc>
      </w:tr>
    </w:tbl>
    <w:p w14:paraId="66BBF917" w14:textId="77777777" w:rsidR="0015721E" w:rsidRDefault="0015721E" w:rsidP="0015721E">
      <w:pPr>
        <w:tabs>
          <w:tab w:val="left" w:pos="1276"/>
        </w:tabs>
        <w:spacing w:after="0" w:line="240" w:lineRule="auto"/>
        <w:rPr>
          <w:rFonts w:ascii="Times New Roman" w:eastAsia="Times New Roman" w:hAnsi="Times New Roman" w:cs="Times New Roman"/>
          <w:b/>
          <w:sz w:val="20"/>
          <w:szCs w:val="20"/>
        </w:rPr>
      </w:pPr>
    </w:p>
    <w:p w14:paraId="544FD7BF" w14:textId="77777777" w:rsidR="00D072DF" w:rsidRPr="0015721E" w:rsidRDefault="00D072DF" w:rsidP="000D5EBF">
      <w:pPr>
        <w:tabs>
          <w:tab w:val="left" w:pos="1276"/>
        </w:tabs>
        <w:spacing w:after="0" w:line="240" w:lineRule="auto"/>
        <w:rPr>
          <w:rFonts w:ascii="Times New Roman" w:eastAsia="Times New Roman" w:hAnsi="Times New Roman" w:cs="Times New Roman"/>
          <w:b/>
          <w:sz w:val="20"/>
          <w:szCs w:val="20"/>
          <w:lang w:val="kk-KZ"/>
        </w:rPr>
      </w:pPr>
      <w:r w:rsidRPr="0015721E">
        <w:rPr>
          <w:rFonts w:ascii="Times New Roman" w:eastAsia="Times New Roman" w:hAnsi="Times New Roman" w:cs="Times New Roman"/>
          <w:b/>
          <w:sz w:val="20"/>
          <w:szCs w:val="20"/>
          <w:lang w:val="kk-KZ"/>
        </w:rPr>
        <w:t xml:space="preserve"> </w:t>
      </w:r>
    </w:p>
    <w:p w14:paraId="1614A5E9" w14:textId="77777777" w:rsidR="00D072DF" w:rsidRPr="0015721E" w:rsidRDefault="00D072DF" w:rsidP="00D072DF">
      <w:pPr>
        <w:spacing w:after="0" w:line="240" w:lineRule="auto"/>
        <w:jc w:val="both"/>
        <w:rPr>
          <w:rFonts w:ascii="Times New Roman" w:eastAsia="Times New Roman" w:hAnsi="Times New Roman" w:cs="Times New Roman"/>
          <w:sz w:val="20"/>
          <w:szCs w:val="20"/>
          <w:lang w:val="kk-KZ"/>
        </w:rPr>
      </w:pPr>
    </w:p>
    <w:p w14:paraId="312DA839" w14:textId="77777777" w:rsidR="008F626D" w:rsidRPr="008F626D" w:rsidRDefault="008F626D" w:rsidP="008F626D">
      <w:pPr>
        <w:pStyle w:val="a4"/>
        <w:ind w:firstLine="708"/>
        <w:rPr>
          <w:rFonts w:ascii="Times New Roman" w:hAnsi="Times New Roman" w:cs="Times New Roman"/>
          <w:b/>
          <w:sz w:val="20"/>
          <w:szCs w:val="20"/>
          <w:lang w:val="kk-KZ"/>
        </w:rPr>
      </w:pPr>
      <w:r w:rsidRPr="008F626D">
        <w:rPr>
          <w:rFonts w:ascii="Times New Roman" w:hAnsi="Times New Roman" w:cs="Times New Roman"/>
          <w:b/>
          <w:sz w:val="20"/>
          <w:szCs w:val="20"/>
          <w:lang w:val="kk-KZ"/>
        </w:rPr>
        <w:t xml:space="preserve">Декан    </w:t>
      </w:r>
      <w:r>
        <w:rPr>
          <w:rFonts w:ascii="Times New Roman" w:hAnsi="Times New Roman" w:cs="Times New Roman"/>
          <w:b/>
          <w:sz w:val="20"/>
          <w:szCs w:val="20"/>
          <w:lang w:val="kk-KZ"/>
        </w:rPr>
        <w:t xml:space="preserve">                        </w:t>
      </w:r>
      <w:r w:rsidRPr="008F626D">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______________________   Б.Б. Мейрбаев</w:t>
      </w:r>
      <w:r w:rsidRPr="008F626D">
        <w:rPr>
          <w:rFonts w:ascii="Times New Roman" w:hAnsi="Times New Roman" w:cs="Times New Roman"/>
          <w:b/>
          <w:sz w:val="20"/>
          <w:szCs w:val="20"/>
          <w:lang w:val="kk-KZ"/>
        </w:rPr>
        <w:t xml:space="preserve">       </w:t>
      </w:r>
    </w:p>
    <w:p w14:paraId="3F9B5E9C" w14:textId="77777777" w:rsidR="008F626D" w:rsidRPr="008F626D" w:rsidRDefault="008F626D" w:rsidP="008F626D">
      <w:pPr>
        <w:pStyle w:val="a4"/>
        <w:ind w:firstLine="708"/>
        <w:rPr>
          <w:rFonts w:ascii="Times New Roman" w:hAnsi="Times New Roman" w:cs="Times New Roman"/>
          <w:b/>
          <w:sz w:val="20"/>
          <w:szCs w:val="20"/>
          <w:lang w:val="kk-KZ"/>
        </w:rPr>
      </w:pPr>
    </w:p>
    <w:p w14:paraId="46896096" w14:textId="77777777" w:rsidR="008F626D" w:rsidRDefault="008F626D" w:rsidP="008F626D">
      <w:pPr>
        <w:pStyle w:val="a4"/>
        <w:ind w:firstLine="708"/>
        <w:rPr>
          <w:rFonts w:ascii="Times New Roman" w:hAnsi="Times New Roman" w:cs="Times New Roman"/>
          <w:b/>
          <w:sz w:val="20"/>
          <w:szCs w:val="20"/>
          <w:lang w:val="kk-KZ"/>
        </w:rPr>
      </w:pPr>
      <w:r>
        <w:rPr>
          <w:rFonts w:ascii="Times New Roman" w:hAnsi="Times New Roman" w:cs="Times New Roman"/>
          <w:b/>
          <w:sz w:val="20"/>
          <w:szCs w:val="20"/>
          <w:lang w:val="kk-KZ"/>
        </w:rPr>
        <w:t>Oқыту және білім беру сапасы бойынша</w:t>
      </w:r>
    </w:p>
    <w:p w14:paraId="1F4B3322" w14:textId="77777777" w:rsidR="008F626D" w:rsidRDefault="008F626D" w:rsidP="008F626D">
      <w:pPr>
        <w:pStyle w:val="a4"/>
        <w:ind w:firstLine="708"/>
        <w:rPr>
          <w:rFonts w:ascii="Times New Roman" w:hAnsi="Times New Roman" w:cs="Times New Roman"/>
          <w:b/>
          <w:sz w:val="20"/>
          <w:szCs w:val="20"/>
          <w:lang w:val="kk-KZ"/>
        </w:rPr>
      </w:pPr>
      <w:r>
        <w:rPr>
          <w:rFonts w:ascii="Times New Roman" w:hAnsi="Times New Roman" w:cs="Times New Roman"/>
          <w:b/>
          <w:sz w:val="20"/>
          <w:szCs w:val="20"/>
          <w:lang w:val="kk-KZ"/>
        </w:rPr>
        <w:t>Академиялық комитетінің төрағасы ______</w:t>
      </w:r>
      <w:r>
        <w:rPr>
          <w:rFonts w:ascii="Times New Roman" w:hAnsi="Times New Roman" w:cs="Times New Roman"/>
          <w:b/>
          <w:sz w:val="20"/>
          <w:szCs w:val="20"/>
        </w:rPr>
        <w:t>____________</w:t>
      </w:r>
      <w:r>
        <w:rPr>
          <w:rFonts w:ascii="Times New Roman" w:hAnsi="Times New Roman" w:cs="Times New Roman"/>
          <w:b/>
          <w:sz w:val="20"/>
          <w:szCs w:val="20"/>
          <w:lang w:val="kk-KZ"/>
        </w:rPr>
        <w:t>_</w:t>
      </w:r>
      <w:r>
        <w:rPr>
          <w:rFonts w:ascii="Times New Roman" w:hAnsi="Times New Roman" w:cs="Times New Roman"/>
          <w:b/>
          <w:sz w:val="20"/>
          <w:szCs w:val="20"/>
        </w:rPr>
        <w:t>_</w:t>
      </w:r>
      <w:r>
        <w:rPr>
          <w:rFonts w:ascii="Times New Roman" w:hAnsi="Times New Roman" w:cs="Times New Roman"/>
          <w:b/>
          <w:sz w:val="20"/>
          <w:szCs w:val="20"/>
          <w:lang w:val="kk-KZ"/>
        </w:rPr>
        <w:t>_</w:t>
      </w:r>
      <w:r>
        <w:rPr>
          <w:lang w:val="kk-KZ"/>
        </w:rPr>
        <w:t xml:space="preserve">  </w:t>
      </w:r>
      <w:r>
        <w:t xml:space="preserve">  </w:t>
      </w:r>
      <w:r>
        <w:rPr>
          <w:rFonts w:ascii="Times New Roman" w:hAnsi="Times New Roman" w:cs="Times New Roman"/>
          <w:b/>
          <w:sz w:val="20"/>
          <w:szCs w:val="20"/>
          <w:lang w:val="kk-KZ"/>
        </w:rPr>
        <w:t xml:space="preserve">А.Б. Альчимбаева </w:t>
      </w:r>
    </w:p>
    <w:p w14:paraId="22F5749F" w14:textId="77777777" w:rsidR="008F626D" w:rsidRDefault="008F626D" w:rsidP="008F626D">
      <w:pPr>
        <w:pStyle w:val="a4"/>
        <w:rPr>
          <w:rFonts w:ascii="Times New Roman" w:hAnsi="Times New Roman" w:cs="Times New Roman"/>
          <w:b/>
          <w:sz w:val="20"/>
          <w:szCs w:val="20"/>
        </w:rPr>
      </w:pPr>
      <w:r>
        <w:rPr>
          <w:rFonts w:ascii="Times New Roman" w:hAnsi="Times New Roman" w:cs="Times New Roman"/>
          <w:b/>
          <w:sz w:val="20"/>
          <w:szCs w:val="20"/>
          <w:lang w:val="kk-KZ"/>
        </w:rPr>
        <w:t xml:space="preserve">                                                                </w:t>
      </w:r>
    </w:p>
    <w:p w14:paraId="3D87C65D" w14:textId="28438879" w:rsidR="008F626D" w:rsidRDefault="008F626D" w:rsidP="008F626D">
      <w:pPr>
        <w:pStyle w:val="a4"/>
        <w:ind w:firstLine="708"/>
        <w:rPr>
          <w:rFonts w:ascii="Times New Roman" w:hAnsi="Times New Roman" w:cs="Times New Roman"/>
          <w:b/>
          <w:sz w:val="20"/>
          <w:szCs w:val="20"/>
          <w:lang w:val="kk-KZ"/>
        </w:rPr>
      </w:pPr>
      <w:r>
        <w:rPr>
          <w:rFonts w:ascii="Times New Roman" w:hAnsi="Times New Roman" w:cs="Times New Roman"/>
          <w:b/>
          <w:sz w:val="20"/>
          <w:szCs w:val="20"/>
          <w:lang w:val="kk-KZ"/>
        </w:rPr>
        <w:t xml:space="preserve">Кафедра меңгерушісі                       </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 ______________________   А.Д. </w:t>
      </w:r>
      <w:proofErr w:type="spellStart"/>
      <w:r w:rsidR="00B07452">
        <w:rPr>
          <w:rFonts w:ascii="Times New Roman" w:hAnsi="Times New Roman" w:cs="Times New Roman"/>
          <w:b/>
          <w:sz w:val="20"/>
          <w:szCs w:val="20"/>
          <w:lang w:val="kk-KZ"/>
        </w:rPr>
        <w:t>Құ</w:t>
      </w:r>
      <w:r>
        <w:rPr>
          <w:rFonts w:ascii="Times New Roman" w:hAnsi="Times New Roman" w:cs="Times New Roman"/>
          <w:b/>
          <w:sz w:val="20"/>
          <w:szCs w:val="20"/>
          <w:lang w:val="kk-KZ"/>
        </w:rPr>
        <w:t>рманалиева</w:t>
      </w:r>
      <w:proofErr w:type="spellEnd"/>
    </w:p>
    <w:p w14:paraId="1CD1A605" w14:textId="77777777" w:rsidR="008F626D" w:rsidRDefault="008F626D" w:rsidP="008F626D">
      <w:pPr>
        <w:pStyle w:val="a4"/>
        <w:rPr>
          <w:rFonts w:ascii="Times New Roman" w:hAnsi="Times New Roman" w:cs="Times New Roman"/>
          <w:b/>
          <w:sz w:val="20"/>
          <w:szCs w:val="20"/>
          <w:lang w:val="kk-KZ"/>
        </w:rPr>
      </w:pPr>
    </w:p>
    <w:p w14:paraId="31DAC531" w14:textId="53F78D70" w:rsidR="008F626D" w:rsidRPr="00F80039" w:rsidRDefault="008F626D" w:rsidP="008F626D">
      <w:pPr>
        <w:pStyle w:val="a4"/>
        <w:ind w:firstLine="708"/>
        <w:rPr>
          <w:rFonts w:ascii="Times New Roman" w:hAnsi="Times New Roman" w:cs="Times New Roman"/>
          <w:b/>
          <w:sz w:val="20"/>
          <w:szCs w:val="20"/>
          <w:lang w:val="en-US"/>
        </w:rPr>
      </w:pPr>
      <w:r>
        <w:rPr>
          <w:rFonts w:ascii="Times New Roman" w:hAnsi="Times New Roman" w:cs="Times New Roman"/>
          <w:b/>
          <w:sz w:val="20"/>
          <w:szCs w:val="20"/>
          <w:lang w:val="kk-KZ"/>
        </w:rPr>
        <w:t xml:space="preserve">Дәріскер                                               </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 ______________________   К.</w:t>
      </w:r>
      <w:r w:rsidR="00277D1D">
        <w:rPr>
          <w:rFonts w:ascii="Times New Roman" w:hAnsi="Times New Roman" w:cs="Times New Roman"/>
          <w:b/>
          <w:sz w:val="20"/>
          <w:szCs w:val="20"/>
          <w:lang w:val="en-US"/>
        </w:rPr>
        <w:t>C</w:t>
      </w:r>
      <w:r>
        <w:rPr>
          <w:rFonts w:ascii="Times New Roman" w:hAnsi="Times New Roman" w:cs="Times New Roman"/>
          <w:b/>
          <w:sz w:val="20"/>
          <w:szCs w:val="20"/>
          <w:lang w:val="kk-KZ"/>
        </w:rPr>
        <w:t xml:space="preserve">. </w:t>
      </w:r>
      <w:proofErr w:type="spellStart"/>
      <w:r>
        <w:rPr>
          <w:rFonts w:ascii="Times New Roman" w:hAnsi="Times New Roman" w:cs="Times New Roman"/>
          <w:b/>
          <w:sz w:val="20"/>
          <w:szCs w:val="20"/>
          <w:lang w:val="kk-KZ"/>
        </w:rPr>
        <w:t>Б</w:t>
      </w:r>
      <w:r w:rsidR="00277D1D">
        <w:rPr>
          <w:rFonts w:ascii="Times New Roman" w:hAnsi="Times New Roman" w:cs="Times New Roman"/>
          <w:b/>
          <w:sz w:val="20"/>
          <w:szCs w:val="20"/>
          <w:lang w:val="kk-KZ"/>
        </w:rPr>
        <w:t>ағашаров</w:t>
      </w:r>
      <w:proofErr w:type="spellEnd"/>
    </w:p>
    <w:p w14:paraId="30CBA532" w14:textId="32EF4B48" w:rsidR="00352256" w:rsidRDefault="00352256">
      <w:pPr>
        <w:rPr>
          <w:lang w:val="kk-KZ"/>
        </w:rPr>
      </w:pPr>
    </w:p>
    <w:p w14:paraId="2127D044" w14:textId="0F6D82A5" w:rsidR="00C950DB" w:rsidRDefault="00C950DB">
      <w:pPr>
        <w:rPr>
          <w:lang w:val="kk-KZ"/>
        </w:rPr>
      </w:pPr>
    </w:p>
    <w:p w14:paraId="7739A16B" w14:textId="78F28FE3" w:rsidR="00C950DB" w:rsidRDefault="00C950DB">
      <w:pPr>
        <w:rPr>
          <w:lang w:val="kk-KZ"/>
        </w:rPr>
      </w:pPr>
    </w:p>
    <w:p w14:paraId="0C86E7C9" w14:textId="2E76C849" w:rsidR="00C950DB" w:rsidRDefault="00C950DB">
      <w:pPr>
        <w:rPr>
          <w:lang w:val="kk-KZ"/>
        </w:rPr>
      </w:pPr>
    </w:p>
    <w:p w14:paraId="1DEE7030" w14:textId="5F52A8D8" w:rsidR="00C950DB" w:rsidRDefault="00C950DB">
      <w:pPr>
        <w:rPr>
          <w:lang w:val="kk-KZ"/>
        </w:rPr>
      </w:pPr>
    </w:p>
    <w:p w14:paraId="01244448" w14:textId="675C4184" w:rsidR="00C950DB" w:rsidRDefault="00C950DB">
      <w:pPr>
        <w:rPr>
          <w:lang w:val="kk-KZ"/>
        </w:rPr>
      </w:pPr>
    </w:p>
    <w:p w14:paraId="594A4A1B" w14:textId="1209DB5B" w:rsidR="00C950DB" w:rsidRDefault="00C950DB">
      <w:pPr>
        <w:rPr>
          <w:lang w:val="kk-KZ"/>
        </w:rPr>
      </w:pPr>
    </w:p>
    <w:p w14:paraId="0D90372C" w14:textId="77777777" w:rsidR="00C950DB" w:rsidRDefault="00C950DB">
      <w:pPr>
        <w:rPr>
          <w:lang w:val="kk-KZ"/>
        </w:rPr>
        <w:sectPr w:rsidR="00C950DB">
          <w:pgSz w:w="11906" w:h="16838"/>
          <w:pgMar w:top="1134" w:right="850" w:bottom="1134" w:left="1701" w:header="708" w:footer="708" w:gutter="0"/>
          <w:cols w:space="708"/>
          <w:docGrid w:linePitch="360"/>
        </w:sectPr>
      </w:pPr>
    </w:p>
    <w:p w14:paraId="46A53835" w14:textId="77777777" w:rsidR="00666451" w:rsidRPr="00666451" w:rsidRDefault="00666451" w:rsidP="00666451">
      <w:pPr>
        <w:spacing w:after="0" w:line="240" w:lineRule="auto"/>
        <w:jc w:val="center"/>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b/>
          <w:bCs/>
          <w:sz w:val="20"/>
          <w:szCs w:val="20"/>
          <w:lang w:val="kk-KZ" w:eastAsia="ru-RU"/>
        </w:rPr>
        <w:lastRenderedPageBreak/>
        <w:t>ЖИЫНТЫҚ БАҒАЛАУ РУБРИКАТОРЫ</w:t>
      </w:r>
    </w:p>
    <w:p w14:paraId="4B6A118F" w14:textId="77777777" w:rsidR="00666451" w:rsidRPr="00666451" w:rsidRDefault="00666451" w:rsidP="00666451">
      <w:pPr>
        <w:spacing w:after="0" w:line="240" w:lineRule="auto"/>
        <w:jc w:val="center"/>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b/>
          <w:bCs/>
          <w:sz w:val="20"/>
          <w:szCs w:val="20"/>
          <w:lang w:val="kk-KZ" w:eastAsia="ru-RU"/>
        </w:rPr>
        <w:t>ОҚУ НӘТИЖЕЛЕРІН БАҒАЛАУ КРИТЕРИЙЛЕРІ</w:t>
      </w:r>
    </w:p>
    <w:p w14:paraId="3F308B1E"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w:t>
      </w:r>
    </w:p>
    <w:p w14:paraId="4455D484"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BC6A4E5" w14:textId="0A6EF58E"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bookmarkStart w:id="0" w:name="_Hlk209110918"/>
      <w:r w:rsidRPr="00666451">
        <w:rPr>
          <w:rFonts w:ascii="Times New Roman" w:eastAsia="Times New Roman" w:hAnsi="Times New Roman" w:cs="Times New Roman"/>
          <w:b/>
          <w:bCs/>
          <w:sz w:val="20"/>
          <w:szCs w:val="20"/>
          <w:lang w:val="kk-KZ" w:eastAsia="ru-RU"/>
        </w:rPr>
        <w:t xml:space="preserve"> </w:t>
      </w:r>
      <w:r w:rsidRPr="00666451">
        <w:rPr>
          <w:rFonts w:ascii="Times New Roman" w:eastAsia="Times New Roman" w:hAnsi="Times New Roman" w:cs="Times New Roman"/>
          <w:b/>
          <w:sz w:val="20"/>
          <w:szCs w:val="20"/>
          <w:lang w:val="kk-KZ"/>
        </w:rPr>
        <w:t xml:space="preserve">ДӨЗ 1.  </w:t>
      </w:r>
      <w:r>
        <w:rPr>
          <w:rFonts w:ascii="Times New Roman" w:eastAsia="Times New Roman" w:hAnsi="Times New Roman" w:cs="Times New Roman"/>
          <w:b/>
          <w:sz w:val="20"/>
          <w:szCs w:val="20"/>
          <w:lang w:val="kk-KZ"/>
        </w:rPr>
        <w:t>«</w:t>
      </w:r>
      <w:r w:rsidRPr="00666451">
        <w:rPr>
          <w:rFonts w:ascii="Times New Roman" w:eastAsia="Times New Roman" w:hAnsi="Times New Roman" w:cs="Times New Roman"/>
          <w:b/>
          <w:sz w:val="20"/>
          <w:szCs w:val="20"/>
          <w:lang w:val="kk-KZ"/>
        </w:rPr>
        <w:t>Көне өркениеттердегі мемлекеттік құрылым және діннің орны</w:t>
      </w:r>
      <w:r>
        <w:rPr>
          <w:rFonts w:ascii="Times New Roman" w:eastAsia="Times New Roman" w:hAnsi="Times New Roman" w:cs="Times New Roman"/>
          <w:b/>
          <w:sz w:val="20"/>
          <w:szCs w:val="20"/>
          <w:lang w:val="kk-KZ"/>
        </w:rPr>
        <w:t>»</w:t>
      </w:r>
      <w:r w:rsidRPr="00666451">
        <w:rPr>
          <w:rFonts w:ascii="Times New Roman" w:eastAsia="Times New Roman" w:hAnsi="Times New Roman" w:cs="Times New Roman"/>
          <w:b/>
          <w:sz w:val="20"/>
          <w:szCs w:val="20"/>
          <w:lang w:val="kk-KZ"/>
        </w:rPr>
        <w:t xml:space="preserve"> презентация қорғау</w:t>
      </w:r>
      <w:r w:rsidRPr="00666451">
        <w:rPr>
          <w:rFonts w:ascii="Times New Roman" w:eastAsia="Times New Roman" w:hAnsi="Times New Roman" w:cs="Times New Roman"/>
          <w:b/>
          <w:bCs/>
          <w:sz w:val="20"/>
          <w:szCs w:val="20"/>
          <w:lang w:val="kk-KZ" w:eastAsia="ru-RU"/>
        </w:rPr>
        <w:t xml:space="preserve"> </w:t>
      </w:r>
      <w:r w:rsidRPr="00666451">
        <w:rPr>
          <w:rFonts w:ascii="Times New Roman" w:eastAsia="Times New Roman" w:hAnsi="Times New Roman" w:cs="Times New Roman"/>
          <w:b/>
          <w:bCs/>
          <w:color w:val="0070C0"/>
          <w:sz w:val="20"/>
          <w:szCs w:val="20"/>
          <w:lang w:val="kk-KZ" w:eastAsia="ru-RU"/>
        </w:rPr>
        <w:t>(АБ 100%-ның 2</w:t>
      </w:r>
      <w:r w:rsidR="001F6BE8" w:rsidRPr="001F6BE8">
        <w:rPr>
          <w:rFonts w:ascii="Times New Roman" w:eastAsia="Times New Roman" w:hAnsi="Times New Roman" w:cs="Times New Roman"/>
          <w:b/>
          <w:bCs/>
          <w:color w:val="0070C0"/>
          <w:sz w:val="20"/>
          <w:szCs w:val="20"/>
          <w:lang w:val="kk-KZ" w:eastAsia="ru-RU"/>
        </w:rPr>
        <w:t>2</w:t>
      </w:r>
      <w:r w:rsidRPr="00666451">
        <w:rPr>
          <w:rFonts w:ascii="Times New Roman" w:eastAsia="Times New Roman" w:hAnsi="Times New Roman" w:cs="Times New Roman"/>
          <w:b/>
          <w:bCs/>
          <w:color w:val="0070C0"/>
          <w:sz w:val="20"/>
          <w:szCs w:val="20"/>
          <w:lang w:val="kk-KZ" w:eastAsia="ru-RU"/>
        </w:rPr>
        <w:t xml:space="preserve">%) </w:t>
      </w:r>
      <w:r w:rsidRPr="00666451">
        <w:rPr>
          <w:rFonts w:ascii="Times New Roman" w:eastAsia="Times New Roman" w:hAnsi="Times New Roman" w:cs="Times New Roman"/>
          <w:sz w:val="20"/>
          <w:szCs w:val="20"/>
          <w:lang w:val="kk-KZ" w:eastAsia="ru-RU"/>
        </w:rPr>
        <w:t>  </w:t>
      </w:r>
    </w:p>
    <w:p w14:paraId="7EB0AFF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sz w:val="20"/>
          <w:szCs w:val="20"/>
          <w:lang w:eastAsia="ru-RU"/>
        </w:rPr>
        <w:t> </w:t>
      </w:r>
      <w:r w:rsidRPr="00666451">
        <w:rPr>
          <w:rFonts w:ascii="Times New Roman" w:eastAsia="Times New Roman" w:hAnsi="Times New Roman" w:cs="Times New Roman"/>
          <w:sz w:val="20"/>
          <w:szCs w:val="20"/>
          <w:lang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2806"/>
        <w:gridCol w:w="2660"/>
        <w:gridCol w:w="3496"/>
        <w:gridCol w:w="3359"/>
      </w:tblGrid>
      <w:tr w:rsidR="00666451" w:rsidRPr="00666451" w14:paraId="118E90F6" w14:textId="77777777" w:rsidTr="00391419">
        <w:trPr>
          <w:trHeight w:val="300"/>
        </w:trPr>
        <w:tc>
          <w:tcPr>
            <w:tcW w:w="2515" w:type="dxa"/>
            <w:tcBorders>
              <w:top w:val="single" w:sz="6" w:space="0" w:color="auto"/>
              <w:left w:val="single" w:sz="6" w:space="0" w:color="auto"/>
              <w:bottom w:val="single" w:sz="6" w:space="0" w:color="auto"/>
              <w:right w:val="single" w:sz="6" w:space="0" w:color="auto"/>
            </w:tcBorders>
            <w:shd w:val="clear" w:color="auto" w:fill="DBE5F1"/>
            <w:hideMark/>
          </w:tcPr>
          <w:p w14:paraId="5B5BA19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Критерий </w:t>
            </w:r>
            <w:r w:rsidRPr="00666451">
              <w:rPr>
                <w:rFonts w:ascii="Times New Roman" w:eastAsia="Times New Roman" w:hAnsi="Times New Roman" w:cs="Times New Roman"/>
                <w:color w:val="000000"/>
                <w:sz w:val="20"/>
                <w:szCs w:val="20"/>
                <w:lang w:eastAsia="ru-RU"/>
              </w:rPr>
              <w:t>  </w:t>
            </w:r>
          </w:p>
        </w:tc>
        <w:tc>
          <w:tcPr>
            <w:tcW w:w="2806" w:type="dxa"/>
            <w:tcBorders>
              <w:top w:val="single" w:sz="6" w:space="0" w:color="auto"/>
              <w:left w:val="single" w:sz="6" w:space="0" w:color="auto"/>
              <w:bottom w:val="single" w:sz="6" w:space="0" w:color="auto"/>
              <w:right w:val="single" w:sz="6" w:space="0" w:color="auto"/>
            </w:tcBorders>
            <w:shd w:val="clear" w:color="auto" w:fill="DBE5F1"/>
            <w:hideMark/>
          </w:tcPr>
          <w:p w14:paraId="65524E34"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Өте 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r w:rsidRPr="00666451">
              <w:rPr>
                <w:rFonts w:ascii="Times New Roman" w:eastAsia="Times New Roman" w:hAnsi="Times New Roman" w:cs="Times New Roman"/>
                <w:b/>
                <w:bCs/>
                <w:color w:val="000000"/>
                <w:sz w:val="20"/>
                <w:szCs w:val="20"/>
                <w:lang w:eastAsia="ru-RU"/>
              </w:rPr>
              <w:t> </w:t>
            </w:r>
          </w:p>
          <w:p w14:paraId="218F1DE0" w14:textId="7E2F685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20-2</w:t>
            </w:r>
            <w:r w:rsidR="001F6BE8">
              <w:rPr>
                <w:rFonts w:ascii="Times New Roman" w:eastAsia="Times New Roman" w:hAnsi="Times New Roman" w:cs="Times New Roman"/>
                <w:color w:val="000000"/>
                <w:sz w:val="20"/>
                <w:szCs w:val="20"/>
                <w:lang w:val="en-US" w:eastAsia="ru-RU"/>
              </w:rPr>
              <w:t>2</w:t>
            </w:r>
            <w:r w:rsidRPr="00666451">
              <w:rPr>
                <w:rFonts w:ascii="Times New Roman" w:eastAsia="Times New Roman" w:hAnsi="Times New Roman" w:cs="Times New Roman"/>
                <w:color w:val="000000"/>
                <w:sz w:val="20"/>
                <w:szCs w:val="20"/>
                <w:lang w:eastAsia="ru-RU"/>
              </w:rPr>
              <w:t xml:space="preserve"> % </w:t>
            </w:r>
          </w:p>
        </w:tc>
        <w:tc>
          <w:tcPr>
            <w:tcW w:w="2660" w:type="dxa"/>
            <w:tcBorders>
              <w:top w:val="single" w:sz="6" w:space="0" w:color="auto"/>
              <w:left w:val="single" w:sz="6" w:space="0" w:color="auto"/>
              <w:bottom w:val="single" w:sz="6" w:space="0" w:color="auto"/>
              <w:right w:val="single" w:sz="6" w:space="0" w:color="auto"/>
            </w:tcBorders>
            <w:shd w:val="clear" w:color="auto" w:fill="DBE5F1"/>
            <w:hideMark/>
          </w:tcPr>
          <w:p w14:paraId="0A79CCF5"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p>
          <w:p w14:paraId="7DB8776A" w14:textId="4B57075A"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15-</w:t>
            </w:r>
            <w:r w:rsidR="001F6BE8">
              <w:rPr>
                <w:rFonts w:ascii="Times New Roman" w:eastAsia="Times New Roman" w:hAnsi="Times New Roman" w:cs="Times New Roman"/>
                <w:color w:val="000000"/>
                <w:sz w:val="20"/>
                <w:szCs w:val="20"/>
                <w:lang w:val="en-US" w:eastAsia="ru-RU"/>
              </w:rPr>
              <w:t>19</w:t>
            </w:r>
            <w:r w:rsidRPr="00666451">
              <w:rPr>
                <w:rFonts w:ascii="Times New Roman" w:eastAsia="Times New Roman" w:hAnsi="Times New Roman" w:cs="Times New Roman"/>
                <w:color w:val="000000"/>
                <w:sz w:val="20"/>
                <w:szCs w:val="20"/>
                <w:lang w:eastAsia="ru-RU"/>
              </w:rPr>
              <w:t>%  </w:t>
            </w:r>
          </w:p>
        </w:tc>
        <w:tc>
          <w:tcPr>
            <w:tcW w:w="3496" w:type="dxa"/>
            <w:tcBorders>
              <w:top w:val="single" w:sz="6" w:space="0" w:color="auto"/>
              <w:left w:val="single" w:sz="6" w:space="0" w:color="auto"/>
              <w:bottom w:val="single" w:sz="6" w:space="0" w:color="auto"/>
              <w:right w:val="single" w:sz="6" w:space="0" w:color="auto"/>
            </w:tcBorders>
            <w:shd w:val="clear" w:color="auto" w:fill="DBE5F1"/>
            <w:hideMark/>
          </w:tcPr>
          <w:p w14:paraId="28CA285A"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6E7ACE7F" w14:textId="047C169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10-1</w:t>
            </w:r>
            <w:r w:rsidR="001F6BE8">
              <w:rPr>
                <w:rFonts w:ascii="Times New Roman" w:eastAsia="Times New Roman" w:hAnsi="Times New Roman" w:cs="Times New Roman"/>
                <w:color w:val="000000"/>
                <w:sz w:val="20"/>
                <w:szCs w:val="20"/>
                <w:lang w:val="en-US" w:eastAsia="ru-RU"/>
              </w:rPr>
              <w:t>4</w:t>
            </w:r>
            <w:r w:rsidRPr="00666451">
              <w:rPr>
                <w:rFonts w:ascii="Times New Roman" w:eastAsia="Times New Roman" w:hAnsi="Times New Roman" w:cs="Times New Roman"/>
                <w:color w:val="000000"/>
                <w:sz w:val="20"/>
                <w:szCs w:val="20"/>
                <w:lang w:eastAsia="ru-RU"/>
              </w:rPr>
              <w:t>%</w:t>
            </w:r>
          </w:p>
        </w:tc>
        <w:tc>
          <w:tcPr>
            <w:tcW w:w="3359" w:type="dxa"/>
            <w:tcBorders>
              <w:top w:val="single" w:sz="6" w:space="0" w:color="auto"/>
              <w:left w:val="single" w:sz="6" w:space="0" w:color="auto"/>
              <w:bottom w:val="single" w:sz="6" w:space="0" w:color="auto"/>
              <w:right w:val="single" w:sz="6" w:space="0" w:color="auto"/>
            </w:tcBorders>
            <w:shd w:val="clear" w:color="auto" w:fill="DBE5F1"/>
            <w:hideMark/>
          </w:tcPr>
          <w:p w14:paraId="7850DB1D"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Қанағаттанарлықсыз</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50F2E6D6" w14:textId="03BBF89A"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0-</w:t>
            </w:r>
            <w:r w:rsidR="001F6BE8">
              <w:rPr>
                <w:rFonts w:ascii="Times New Roman" w:eastAsia="Times New Roman" w:hAnsi="Times New Roman" w:cs="Times New Roman"/>
                <w:color w:val="000000"/>
                <w:sz w:val="20"/>
                <w:szCs w:val="20"/>
                <w:lang w:val="en-US" w:eastAsia="ru-RU"/>
              </w:rPr>
              <w:t>9</w:t>
            </w:r>
            <w:r w:rsidRPr="00666451">
              <w:rPr>
                <w:rFonts w:ascii="Times New Roman" w:eastAsia="Times New Roman" w:hAnsi="Times New Roman" w:cs="Times New Roman"/>
                <w:color w:val="000000"/>
                <w:sz w:val="20"/>
                <w:szCs w:val="20"/>
                <w:lang w:eastAsia="ru-RU"/>
              </w:rPr>
              <w:t>%</w:t>
            </w:r>
          </w:p>
        </w:tc>
      </w:tr>
      <w:tr w:rsidR="00666451" w:rsidRPr="00666451" w14:paraId="0D3927FE" w14:textId="77777777" w:rsidTr="00391419">
        <w:trPr>
          <w:trHeight w:val="300"/>
        </w:trPr>
        <w:tc>
          <w:tcPr>
            <w:tcW w:w="2515" w:type="dxa"/>
            <w:tcBorders>
              <w:top w:val="single" w:sz="6" w:space="0" w:color="auto"/>
              <w:left w:val="single" w:sz="6" w:space="0" w:color="auto"/>
              <w:bottom w:val="single" w:sz="6" w:space="0" w:color="auto"/>
              <w:right w:val="single" w:sz="6" w:space="0" w:color="auto"/>
            </w:tcBorders>
            <w:hideMark/>
          </w:tcPr>
          <w:p w14:paraId="255BF274"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 тақырыбының өзектілігі мен жаңашылдығы</w:t>
            </w:r>
          </w:p>
        </w:tc>
        <w:tc>
          <w:tcPr>
            <w:tcW w:w="2806" w:type="dxa"/>
            <w:tcBorders>
              <w:top w:val="single" w:sz="6" w:space="0" w:color="auto"/>
              <w:left w:val="single" w:sz="6" w:space="0" w:color="auto"/>
              <w:bottom w:val="single" w:sz="6" w:space="0" w:color="auto"/>
              <w:right w:val="single" w:sz="6" w:space="0" w:color="auto"/>
            </w:tcBorders>
            <w:hideMark/>
          </w:tcPr>
          <w:p w14:paraId="537111C0"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ғылыми өзектілігін толық негіздейді. Бұрын зерттелмеген немесе аз зерттелген аспектілерін көрсетеді. </w:t>
            </w:r>
            <w:proofErr w:type="spellStart"/>
            <w:r w:rsidRPr="00666451">
              <w:rPr>
                <w:rFonts w:ascii="Times New Roman" w:eastAsia="Times New Roman" w:hAnsi="Times New Roman" w:cs="Times New Roman"/>
                <w:sz w:val="20"/>
                <w:szCs w:val="20"/>
                <w:lang w:eastAsia="ru-RU"/>
              </w:rPr>
              <w:t>Жұмыстың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ғылыми</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дәлелдейтін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нақты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тұжырымдамалар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ұсынады</w:t>
            </w:r>
            <w:proofErr w:type="spellEnd"/>
            <w:r w:rsidRPr="00666451">
              <w:rPr>
                <w:rFonts w:ascii="Times New Roman" w:eastAsia="Times New Roman" w:hAnsi="Times New Roman" w:cs="Times New Roman"/>
                <w:sz w:val="20"/>
                <w:szCs w:val="20"/>
                <w:lang w:eastAsia="ru-RU"/>
              </w:rPr>
              <w:t>.</w:t>
            </w:r>
          </w:p>
        </w:tc>
        <w:tc>
          <w:tcPr>
            <w:tcW w:w="2660" w:type="dxa"/>
            <w:tcBorders>
              <w:top w:val="single" w:sz="6" w:space="0" w:color="auto"/>
              <w:left w:val="single" w:sz="6" w:space="0" w:color="auto"/>
              <w:bottom w:val="single" w:sz="6" w:space="0" w:color="auto"/>
              <w:right w:val="single" w:sz="6" w:space="0" w:color="auto"/>
            </w:tcBorders>
            <w:hideMark/>
          </w:tcPr>
          <w:p w14:paraId="33C2C2C6"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өзектілігін түсіндіреді, бірақ жаңашылдығын толық дәлелдей алмайды. </w:t>
            </w:r>
            <w:proofErr w:type="spellStart"/>
            <w:r w:rsidRPr="00666451">
              <w:rPr>
                <w:rFonts w:ascii="Times New Roman" w:eastAsia="Times New Roman" w:hAnsi="Times New Roman" w:cs="Times New Roman"/>
                <w:sz w:val="20"/>
                <w:szCs w:val="20"/>
                <w:lang w:eastAsia="ru-RU"/>
              </w:rPr>
              <w:t>Зерттеудің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кейбір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аспектілері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айқындалған</w:t>
            </w:r>
            <w:proofErr w:type="spellEnd"/>
            <w:r w:rsidRPr="00666451">
              <w:rPr>
                <w:rFonts w:ascii="Times New Roman" w:eastAsia="Times New Roman" w:hAnsi="Times New Roman" w:cs="Times New Roman"/>
                <w:sz w:val="20"/>
                <w:szCs w:val="20"/>
                <w:lang w:eastAsia="ru-RU"/>
              </w:rPr>
              <w:t>.</w:t>
            </w:r>
          </w:p>
        </w:tc>
        <w:tc>
          <w:tcPr>
            <w:tcW w:w="3496" w:type="dxa"/>
            <w:tcBorders>
              <w:top w:val="single" w:sz="6" w:space="0" w:color="auto"/>
              <w:left w:val="single" w:sz="6" w:space="0" w:color="auto"/>
              <w:bottom w:val="single" w:sz="6" w:space="0" w:color="auto"/>
              <w:right w:val="single" w:sz="6" w:space="0" w:color="auto"/>
            </w:tcBorders>
            <w:hideMark/>
          </w:tcPr>
          <w:p w14:paraId="51B6FF7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Тақырыптың өзектілігін жалпылама сипаттайды. Жұмыста ғылыми жаңашылдық айқын көрінбейді.</w:t>
            </w:r>
          </w:p>
        </w:tc>
        <w:tc>
          <w:tcPr>
            <w:tcW w:w="3359" w:type="dxa"/>
            <w:tcBorders>
              <w:top w:val="single" w:sz="6" w:space="0" w:color="auto"/>
              <w:left w:val="single" w:sz="6" w:space="0" w:color="auto"/>
              <w:bottom w:val="single" w:sz="6" w:space="0" w:color="auto"/>
              <w:right w:val="single" w:sz="6" w:space="0" w:color="auto"/>
            </w:tcBorders>
            <w:hideMark/>
          </w:tcPr>
          <w:p w14:paraId="74737AC1"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Тақырыптың өзектілігін немесе жаңашылдығын мүлдем көрсетпейді. Жұмыс плагиатқа ұқсас болуы мүмкін.</w:t>
            </w:r>
          </w:p>
        </w:tc>
      </w:tr>
      <w:tr w:rsidR="00666451" w:rsidRPr="00666451" w14:paraId="675F8308" w14:textId="77777777" w:rsidTr="00391419">
        <w:trPr>
          <w:trHeight w:val="300"/>
        </w:trPr>
        <w:tc>
          <w:tcPr>
            <w:tcW w:w="2515" w:type="dxa"/>
            <w:tcBorders>
              <w:top w:val="single" w:sz="6" w:space="0" w:color="auto"/>
              <w:left w:val="single" w:sz="6" w:space="0" w:color="auto"/>
              <w:bottom w:val="single" w:sz="6" w:space="0" w:color="auto"/>
              <w:right w:val="single" w:sz="6" w:space="0" w:color="auto"/>
            </w:tcBorders>
            <w:hideMark/>
          </w:tcPr>
          <w:p w14:paraId="64BFE1B6"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t>Теориялық-</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база және зерттеу әдістері</w:t>
            </w:r>
          </w:p>
        </w:tc>
        <w:tc>
          <w:tcPr>
            <w:tcW w:w="2806" w:type="dxa"/>
            <w:tcBorders>
              <w:top w:val="single" w:sz="6" w:space="0" w:color="auto"/>
              <w:left w:val="single" w:sz="6" w:space="0" w:color="auto"/>
              <w:bottom w:val="single" w:sz="6" w:space="0" w:color="auto"/>
              <w:right w:val="single" w:sz="6" w:space="0" w:color="auto"/>
            </w:tcBorders>
            <w:hideMark/>
          </w:tcPr>
          <w:p w14:paraId="3042E3ED"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Зерттеудің теориялық базасын (философиялық, тарихи, </w:t>
            </w:r>
            <w:proofErr w:type="spellStart"/>
            <w:r w:rsidRPr="00666451">
              <w:rPr>
                <w:rFonts w:ascii="Times New Roman" w:eastAsia="Times New Roman" w:hAnsi="Times New Roman" w:cs="Times New Roman"/>
                <w:sz w:val="20"/>
                <w:szCs w:val="20"/>
                <w:lang w:val="kk-KZ" w:eastAsia="ru-RU"/>
              </w:rPr>
              <w:t>дінтанулық</w:t>
            </w:r>
            <w:proofErr w:type="spellEnd"/>
            <w:r w:rsidRPr="00666451">
              <w:rPr>
                <w:rFonts w:ascii="Times New Roman" w:eastAsia="Times New Roman" w:hAnsi="Times New Roman" w:cs="Times New Roman"/>
                <w:sz w:val="20"/>
                <w:szCs w:val="20"/>
                <w:lang w:val="kk-KZ" w:eastAsia="ru-RU"/>
              </w:rPr>
              <w:t xml:space="preserve"> концепциялар) жүйелі түрде құрады. Ғылыми әдіснаманы (салыстырмалы-тарихи талдау, </w:t>
            </w:r>
            <w:proofErr w:type="spellStart"/>
            <w:r w:rsidRPr="00666451">
              <w:rPr>
                <w:rFonts w:ascii="Times New Roman" w:eastAsia="Times New Roman" w:hAnsi="Times New Roman" w:cs="Times New Roman"/>
                <w:sz w:val="20"/>
                <w:szCs w:val="20"/>
                <w:lang w:val="kk-KZ" w:eastAsia="ru-RU"/>
              </w:rPr>
              <w:t>герменевтика</w:t>
            </w:r>
            <w:proofErr w:type="spellEnd"/>
            <w:r w:rsidRPr="00666451">
              <w:rPr>
                <w:rFonts w:ascii="Times New Roman" w:eastAsia="Times New Roman" w:hAnsi="Times New Roman" w:cs="Times New Roman"/>
                <w:sz w:val="20"/>
                <w:szCs w:val="20"/>
                <w:lang w:val="kk-KZ" w:eastAsia="ru-RU"/>
              </w:rPr>
              <w:t>, жүйелік талдау) тиімді қолданады.</w:t>
            </w:r>
          </w:p>
        </w:tc>
        <w:tc>
          <w:tcPr>
            <w:tcW w:w="2660" w:type="dxa"/>
            <w:tcBorders>
              <w:top w:val="single" w:sz="6" w:space="0" w:color="auto"/>
              <w:left w:val="single" w:sz="6" w:space="0" w:color="auto"/>
              <w:bottom w:val="single" w:sz="6" w:space="0" w:color="auto"/>
              <w:right w:val="single" w:sz="6" w:space="0" w:color="auto"/>
            </w:tcBorders>
            <w:hideMark/>
          </w:tcPr>
          <w:p w14:paraId="112EC8A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Зерттеудің теориялық негіздері бар, бірақ олардың арасындағы байланыс толық ашылмаған. </w:t>
            </w:r>
            <w:proofErr w:type="spellStart"/>
            <w:r w:rsidRPr="00666451">
              <w:rPr>
                <w:rFonts w:ascii="Times New Roman" w:eastAsia="Times New Roman" w:hAnsi="Times New Roman" w:cs="Times New Roman"/>
                <w:sz w:val="20"/>
                <w:szCs w:val="20"/>
                <w:lang w:eastAsia="ru-RU"/>
              </w:rPr>
              <w:t>Әдіснаманы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қолдануда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аздаған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кемшіліктер</w:t>
            </w:r>
            <w:proofErr w:type="spellEnd"/>
            <w:r w:rsidRPr="00666451">
              <w:rPr>
                <w:rFonts w:ascii="Times New Roman" w:eastAsia="Times New Roman" w:hAnsi="Times New Roman" w:cs="Times New Roman"/>
                <w:sz w:val="20"/>
                <w:szCs w:val="20"/>
                <w:lang w:eastAsia="ru-RU"/>
              </w:rPr>
              <w:t xml:space="preserve"> бар.</w:t>
            </w:r>
          </w:p>
        </w:tc>
        <w:tc>
          <w:tcPr>
            <w:tcW w:w="3496" w:type="dxa"/>
            <w:tcBorders>
              <w:top w:val="single" w:sz="6" w:space="0" w:color="auto"/>
              <w:left w:val="single" w:sz="6" w:space="0" w:color="auto"/>
              <w:bottom w:val="single" w:sz="6" w:space="0" w:color="auto"/>
              <w:right w:val="single" w:sz="6" w:space="0" w:color="auto"/>
            </w:tcBorders>
            <w:hideMark/>
          </w:tcPr>
          <w:p w14:paraId="4AD4621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Теориялық база мен </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тәсілдерді жете түсінбейді. Зерттеуде қолданылған әдістердің дұрыстығы күмәнді.</w:t>
            </w:r>
          </w:p>
        </w:tc>
        <w:tc>
          <w:tcPr>
            <w:tcW w:w="3359" w:type="dxa"/>
            <w:tcBorders>
              <w:top w:val="single" w:sz="6" w:space="0" w:color="auto"/>
              <w:left w:val="single" w:sz="6" w:space="0" w:color="auto"/>
              <w:bottom w:val="single" w:sz="6" w:space="0" w:color="auto"/>
              <w:right w:val="single" w:sz="6" w:space="0" w:color="auto"/>
            </w:tcBorders>
            <w:hideMark/>
          </w:tcPr>
          <w:p w14:paraId="50C3173E"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Теориялық базасы жоқ. Зерттеуде ешқандай ғылыми әдіснама қолданылмаған.</w:t>
            </w:r>
          </w:p>
        </w:tc>
      </w:tr>
      <w:tr w:rsidR="00666451" w:rsidRPr="00666451" w14:paraId="203519A9" w14:textId="77777777" w:rsidTr="00391419">
        <w:trPr>
          <w:trHeight w:val="300"/>
        </w:trPr>
        <w:tc>
          <w:tcPr>
            <w:tcW w:w="2515" w:type="dxa"/>
            <w:tcBorders>
              <w:top w:val="single" w:sz="6" w:space="0" w:color="auto"/>
              <w:left w:val="single" w:sz="6" w:space="0" w:color="auto"/>
              <w:bottom w:val="single" w:sz="6" w:space="0" w:color="auto"/>
              <w:right w:val="single" w:sz="6" w:space="0" w:color="auto"/>
            </w:tcBorders>
            <w:hideMark/>
          </w:tcPr>
          <w:p w14:paraId="5632BE1E"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 нәтижелерінің негізделуі және тұжырымдардың дәлелділігі</w:t>
            </w:r>
          </w:p>
        </w:tc>
        <w:tc>
          <w:tcPr>
            <w:tcW w:w="2806" w:type="dxa"/>
            <w:tcBorders>
              <w:top w:val="single" w:sz="6" w:space="0" w:color="auto"/>
              <w:left w:val="single" w:sz="6" w:space="0" w:color="auto"/>
              <w:bottom w:val="single" w:sz="6" w:space="0" w:color="auto"/>
              <w:right w:val="single" w:sz="6" w:space="0" w:color="auto"/>
            </w:tcBorders>
            <w:hideMark/>
          </w:tcPr>
          <w:p w14:paraId="73B47A8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Көне өркениеттердегі мемлекет пен діннің өзара қарым-қатынасын терең талдайды. Тарихи деректер мен ғылыми әдебиеттерге сүйене отырып, өз тұжырымдамаларын нақты, логикалық және дәлелді түрде негіздейді.</w:t>
            </w:r>
          </w:p>
        </w:tc>
        <w:tc>
          <w:tcPr>
            <w:tcW w:w="2660" w:type="dxa"/>
            <w:tcBorders>
              <w:top w:val="single" w:sz="6" w:space="0" w:color="auto"/>
              <w:left w:val="single" w:sz="6" w:space="0" w:color="auto"/>
              <w:bottom w:val="single" w:sz="6" w:space="0" w:color="auto"/>
              <w:right w:val="single" w:sz="6" w:space="0" w:color="auto"/>
            </w:tcBorders>
            <w:hideMark/>
          </w:tcPr>
          <w:p w14:paraId="6DCDBA5A"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Зерттеу нәтижелері бар, бірақ олардың кейбірі жеткіліксіз дәлелденген. </w:t>
            </w:r>
            <w:proofErr w:type="spellStart"/>
            <w:r w:rsidRPr="00666451">
              <w:rPr>
                <w:rFonts w:ascii="Times New Roman" w:eastAsia="Times New Roman" w:hAnsi="Times New Roman" w:cs="Times New Roman"/>
                <w:sz w:val="20"/>
                <w:szCs w:val="20"/>
                <w:lang w:eastAsia="ru-RU"/>
              </w:rPr>
              <w:t>Тұжырымдарды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негіздеуде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олқылықтар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кездеседі</w:t>
            </w:r>
            <w:proofErr w:type="spellEnd"/>
            <w:r w:rsidRPr="00666451">
              <w:rPr>
                <w:rFonts w:ascii="Times New Roman" w:eastAsia="Times New Roman" w:hAnsi="Times New Roman" w:cs="Times New Roman"/>
                <w:sz w:val="20"/>
                <w:szCs w:val="20"/>
                <w:lang w:eastAsia="ru-RU"/>
              </w:rPr>
              <w:t>.</w:t>
            </w:r>
          </w:p>
        </w:tc>
        <w:tc>
          <w:tcPr>
            <w:tcW w:w="3496" w:type="dxa"/>
            <w:tcBorders>
              <w:top w:val="single" w:sz="6" w:space="0" w:color="auto"/>
              <w:left w:val="single" w:sz="6" w:space="0" w:color="auto"/>
              <w:bottom w:val="single" w:sz="6" w:space="0" w:color="auto"/>
              <w:right w:val="single" w:sz="6" w:space="0" w:color="auto"/>
            </w:tcBorders>
            <w:hideMark/>
          </w:tcPr>
          <w:p w14:paraId="0872EDC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Ғылыми тұжырымдар жоқ. Зерттеу нәтижелері фактілерге негізделмеген немесе олар жалпылама сипатқа ие.</w:t>
            </w:r>
          </w:p>
        </w:tc>
        <w:tc>
          <w:tcPr>
            <w:tcW w:w="3359" w:type="dxa"/>
            <w:tcBorders>
              <w:top w:val="single" w:sz="6" w:space="0" w:color="auto"/>
              <w:left w:val="single" w:sz="6" w:space="0" w:color="auto"/>
              <w:bottom w:val="single" w:sz="6" w:space="0" w:color="auto"/>
              <w:right w:val="single" w:sz="6" w:space="0" w:color="auto"/>
            </w:tcBorders>
            <w:hideMark/>
          </w:tcPr>
          <w:p w14:paraId="3C18D87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 нәтижелері жоқ. Берілген ақпараттардың ғылыми негізі жоқ.</w:t>
            </w:r>
          </w:p>
        </w:tc>
      </w:tr>
    </w:tbl>
    <w:p w14:paraId="3026265D"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b/>
          <w:bCs/>
          <w:sz w:val="20"/>
          <w:szCs w:val="20"/>
          <w:lang w:val="kk-KZ" w:eastAsia="ru-RU"/>
        </w:rPr>
        <w:t> </w:t>
      </w:r>
      <w:r w:rsidRPr="00666451">
        <w:rPr>
          <w:rFonts w:ascii="Times New Roman" w:eastAsia="Times New Roman" w:hAnsi="Times New Roman" w:cs="Times New Roman"/>
          <w:sz w:val="20"/>
          <w:szCs w:val="20"/>
          <w:lang w:val="kk-KZ" w:eastAsia="ru-RU"/>
        </w:rPr>
        <w:t>  </w:t>
      </w:r>
    </w:p>
    <w:p w14:paraId="429A7994" w14:textId="6EF50D4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b/>
          <w:sz w:val="20"/>
          <w:szCs w:val="20"/>
          <w:lang w:val="kk-KZ" w:eastAsia="ru-RU"/>
        </w:rPr>
        <w:t xml:space="preserve">ДӨЗ 2.  </w:t>
      </w:r>
      <w:r w:rsidRPr="00666451">
        <w:rPr>
          <w:rFonts w:ascii="Times New Roman" w:eastAsia="Times New Roman" w:hAnsi="Times New Roman" w:cs="Times New Roman"/>
          <w:b/>
          <w:sz w:val="20"/>
          <w:szCs w:val="20"/>
          <w:lang w:val="kk-KZ"/>
        </w:rPr>
        <w:t>Мемлекет пен дін қатынастарының қалыптасу тарихы, презентация қорғау.</w:t>
      </w:r>
      <w:r w:rsidRPr="00666451">
        <w:rPr>
          <w:rFonts w:ascii="Times New Roman" w:eastAsia="Times New Roman" w:hAnsi="Times New Roman" w:cs="Times New Roman"/>
          <w:bCs/>
          <w:sz w:val="20"/>
          <w:szCs w:val="20"/>
          <w:lang w:val="kk-KZ"/>
        </w:rPr>
        <w:t xml:space="preserve"> </w:t>
      </w:r>
      <w:r w:rsidRPr="00666451">
        <w:rPr>
          <w:rFonts w:ascii="Times New Roman" w:eastAsia="Times New Roman" w:hAnsi="Times New Roman" w:cs="Times New Roman"/>
          <w:b/>
          <w:bCs/>
          <w:color w:val="0070C0"/>
          <w:sz w:val="20"/>
          <w:szCs w:val="20"/>
          <w:lang w:val="kk-KZ" w:eastAsia="ru-RU"/>
        </w:rPr>
        <w:t>(АБ 100%-ның 2</w:t>
      </w:r>
      <w:r w:rsidR="001F6BE8">
        <w:rPr>
          <w:rFonts w:ascii="Times New Roman" w:eastAsia="Times New Roman" w:hAnsi="Times New Roman" w:cs="Times New Roman"/>
          <w:b/>
          <w:bCs/>
          <w:color w:val="0070C0"/>
          <w:sz w:val="20"/>
          <w:szCs w:val="20"/>
          <w:lang w:val="en-US" w:eastAsia="ru-RU"/>
        </w:rPr>
        <w:t>2</w:t>
      </w:r>
      <w:r w:rsidRPr="00666451">
        <w:rPr>
          <w:rFonts w:ascii="Times New Roman" w:eastAsia="Times New Roman" w:hAnsi="Times New Roman" w:cs="Times New Roman"/>
          <w:b/>
          <w:bCs/>
          <w:color w:val="0070C0"/>
          <w:sz w:val="20"/>
          <w:szCs w:val="20"/>
          <w:lang w:val="kk-KZ" w:eastAsia="ru-RU"/>
        </w:rPr>
        <w:t xml:space="preserve">%) </w:t>
      </w:r>
      <w:r w:rsidRPr="00666451">
        <w:rPr>
          <w:rFonts w:ascii="Times New Roman" w:eastAsia="Times New Roman" w:hAnsi="Times New Roman" w:cs="Times New Roman"/>
          <w:sz w:val="20"/>
          <w:szCs w:val="20"/>
          <w:lang w:val="kk-KZ" w:eastAsia="ru-RU"/>
        </w:rPr>
        <w:t>  </w:t>
      </w:r>
    </w:p>
    <w:p w14:paraId="3B36FAA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sz w:val="20"/>
          <w:szCs w:val="20"/>
          <w:lang w:eastAsia="ru-RU"/>
        </w:rPr>
        <w:t> </w:t>
      </w:r>
      <w:r w:rsidRPr="00666451">
        <w:rPr>
          <w:rFonts w:ascii="Times New Roman" w:eastAsia="Times New Roman" w:hAnsi="Times New Roman" w:cs="Times New Roman"/>
          <w:sz w:val="20"/>
          <w:szCs w:val="20"/>
          <w:lang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666451" w:rsidRPr="00666451" w14:paraId="25C8FD41"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hideMark/>
          </w:tcPr>
          <w:p w14:paraId="473ADB5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bookmarkStart w:id="1" w:name="_Hlk209107401"/>
            <w:r w:rsidRPr="00666451">
              <w:rPr>
                <w:rFonts w:ascii="Times New Roman" w:eastAsia="Times New Roman" w:hAnsi="Times New Roman" w:cs="Times New Roman"/>
                <w:b/>
                <w:bCs/>
                <w:color w:val="000000"/>
                <w:sz w:val="20"/>
                <w:szCs w:val="20"/>
                <w:lang w:eastAsia="ru-RU"/>
              </w:rPr>
              <w:t>Критерий </w:t>
            </w:r>
            <w:r w:rsidRPr="00666451">
              <w:rPr>
                <w:rFonts w:ascii="Times New Roman" w:eastAsia="Times New Roman" w:hAnsi="Times New Roman" w:cs="Times New Roman"/>
                <w:color w:val="000000"/>
                <w:sz w:val="20"/>
                <w:szCs w:val="20"/>
                <w:lang w:eastAsia="ru-RU"/>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hideMark/>
          </w:tcPr>
          <w:p w14:paraId="37FD906B"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Өте 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r w:rsidRPr="00666451">
              <w:rPr>
                <w:rFonts w:ascii="Times New Roman" w:eastAsia="Times New Roman" w:hAnsi="Times New Roman" w:cs="Times New Roman"/>
                <w:b/>
                <w:bCs/>
                <w:color w:val="000000"/>
                <w:sz w:val="20"/>
                <w:szCs w:val="20"/>
                <w:lang w:eastAsia="ru-RU"/>
              </w:rPr>
              <w:t> </w:t>
            </w:r>
          </w:p>
          <w:p w14:paraId="159A1D5C" w14:textId="2FE1C10F"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20-2</w:t>
            </w:r>
            <w:r w:rsidR="001F6BE8">
              <w:rPr>
                <w:rFonts w:ascii="Times New Roman" w:eastAsia="Times New Roman" w:hAnsi="Times New Roman" w:cs="Times New Roman"/>
                <w:color w:val="000000"/>
                <w:sz w:val="20"/>
                <w:szCs w:val="20"/>
                <w:lang w:val="en-US" w:eastAsia="ru-RU"/>
              </w:rPr>
              <w:t>2</w:t>
            </w:r>
            <w:r w:rsidRPr="00666451">
              <w:rPr>
                <w:rFonts w:ascii="Times New Roman" w:eastAsia="Times New Roman" w:hAnsi="Times New Roman" w:cs="Times New Roman"/>
                <w:color w:val="000000"/>
                <w:sz w:val="20"/>
                <w:szCs w:val="20"/>
                <w:lang w:eastAsia="ru-RU"/>
              </w:rPr>
              <w:t xml:space="preserve"> % </w:t>
            </w:r>
          </w:p>
        </w:tc>
        <w:tc>
          <w:tcPr>
            <w:tcW w:w="2693" w:type="dxa"/>
            <w:tcBorders>
              <w:top w:val="single" w:sz="6" w:space="0" w:color="auto"/>
              <w:left w:val="single" w:sz="6" w:space="0" w:color="auto"/>
              <w:bottom w:val="single" w:sz="6" w:space="0" w:color="auto"/>
              <w:right w:val="single" w:sz="6" w:space="0" w:color="auto"/>
            </w:tcBorders>
            <w:shd w:val="clear" w:color="auto" w:fill="DBE5F1"/>
            <w:hideMark/>
          </w:tcPr>
          <w:p w14:paraId="546506A5"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p>
          <w:p w14:paraId="42BCD8EF" w14:textId="05F9A2B3"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15-</w:t>
            </w:r>
            <w:r w:rsidR="001F6BE8">
              <w:rPr>
                <w:rFonts w:ascii="Times New Roman" w:eastAsia="Times New Roman" w:hAnsi="Times New Roman" w:cs="Times New Roman"/>
                <w:color w:val="000000"/>
                <w:sz w:val="20"/>
                <w:szCs w:val="20"/>
                <w:lang w:val="en-US" w:eastAsia="ru-RU"/>
              </w:rPr>
              <w:t>19</w:t>
            </w:r>
            <w:r w:rsidRPr="00666451">
              <w:rPr>
                <w:rFonts w:ascii="Times New Roman" w:eastAsia="Times New Roman" w:hAnsi="Times New Roman" w:cs="Times New Roman"/>
                <w:color w:val="000000"/>
                <w:sz w:val="20"/>
                <w:szCs w:val="20"/>
                <w:lang w:eastAsia="ru-RU"/>
              </w:rPr>
              <w:t>%  </w:t>
            </w:r>
          </w:p>
        </w:tc>
        <w:tc>
          <w:tcPr>
            <w:tcW w:w="3264" w:type="dxa"/>
            <w:tcBorders>
              <w:top w:val="single" w:sz="6" w:space="0" w:color="auto"/>
              <w:left w:val="single" w:sz="6" w:space="0" w:color="auto"/>
              <w:bottom w:val="single" w:sz="6" w:space="0" w:color="auto"/>
              <w:right w:val="single" w:sz="6" w:space="0" w:color="auto"/>
            </w:tcBorders>
            <w:shd w:val="clear" w:color="auto" w:fill="DBE5F1"/>
            <w:hideMark/>
          </w:tcPr>
          <w:p w14:paraId="61DB1F5D"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2E4F2B1F" w14:textId="30DD735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color w:val="000000"/>
                <w:sz w:val="20"/>
                <w:szCs w:val="20"/>
                <w:lang w:eastAsia="ru-RU"/>
              </w:rPr>
              <w:t>10-1</w:t>
            </w:r>
            <w:r w:rsidR="001F6BE8">
              <w:rPr>
                <w:rFonts w:ascii="Times New Roman" w:eastAsia="Times New Roman" w:hAnsi="Times New Roman" w:cs="Times New Roman"/>
                <w:color w:val="000000"/>
                <w:sz w:val="20"/>
                <w:szCs w:val="20"/>
                <w:lang w:val="en-US" w:eastAsia="ru-RU"/>
              </w:rPr>
              <w:t>4</w:t>
            </w:r>
            <w:r w:rsidRPr="00666451">
              <w:rPr>
                <w:rFonts w:ascii="Times New Roman" w:eastAsia="Times New Roman" w:hAnsi="Times New Roman" w:cs="Times New Roman"/>
                <w:color w:val="000000"/>
                <w:sz w:val="20"/>
                <w:szCs w:val="20"/>
                <w:lang w:eastAsia="ru-RU"/>
              </w:rPr>
              <w:t>%</w:t>
            </w:r>
          </w:p>
        </w:tc>
        <w:tc>
          <w:tcPr>
            <w:tcW w:w="3358" w:type="dxa"/>
            <w:tcBorders>
              <w:top w:val="single" w:sz="6" w:space="0" w:color="auto"/>
              <w:left w:val="single" w:sz="6" w:space="0" w:color="auto"/>
              <w:bottom w:val="single" w:sz="6" w:space="0" w:color="auto"/>
              <w:right w:val="single" w:sz="6" w:space="0" w:color="auto"/>
            </w:tcBorders>
            <w:shd w:val="clear" w:color="auto" w:fill="DBE5F1"/>
            <w:hideMark/>
          </w:tcPr>
          <w:p w14:paraId="2E36132A"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Қанағаттанарлықсыз</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6B89EFFF" w14:textId="4236B57C"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0-</w:t>
            </w:r>
            <w:r w:rsidR="001F6BE8">
              <w:rPr>
                <w:rFonts w:ascii="Times New Roman" w:eastAsia="Times New Roman" w:hAnsi="Times New Roman" w:cs="Times New Roman"/>
                <w:color w:val="000000"/>
                <w:sz w:val="20"/>
                <w:szCs w:val="20"/>
                <w:lang w:val="en-US" w:eastAsia="ru-RU"/>
              </w:rPr>
              <w:t>9</w:t>
            </w:r>
            <w:r w:rsidRPr="00666451">
              <w:rPr>
                <w:rFonts w:ascii="Times New Roman" w:eastAsia="Times New Roman" w:hAnsi="Times New Roman" w:cs="Times New Roman"/>
                <w:color w:val="000000"/>
                <w:sz w:val="20"/>
                <w:szCs w:val="20"/>
                <w:lang w:eastAsia="ru-RU"/>
              </w:rPr>
              <w:t>%</w:t>
            </w:r>
          </w:p>
        </w:tc>
      </w:tr>
      <w:tr w:rsidR="00666451" w:rsidRPr="00666451" w14:paraId="27EED733"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2AA86495"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proofErr w:type="spellStart"/>
            <w:r w:rsidRPr="00666451">
              <w:rPr>
                <w:rFonts w:ascii="Times New Roman" w:eastAsia="Times New Roman" w:hAnsi="Times New Roman" w:cs="Times New Roman"/>
                <w:sz w:val="20"/>
                <w:szCs w:val="20"/>
                <w:lang w:eastAsia="ru-RU"/>
              </w:rPr>
              <w:t>Зерттеу</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өзектілігі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және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w:t>
            </w:r>
            <w:proofErr w:type="spellEnd"/>
          </w:p>
        </w:tc>
        <w:tc>
          <w:tcPr>
            <w:tcW w:w="3002" w:type="dxa"/>
            <w:tcBorders>
              <w:top w:val="single" w:sz="6" w:space="0" w:color="auto"/>
              <w:left w:val="single" w:sz="6" w:space="0" w:color="auto"/>
              <w:bottom w:val="single" w:sz="6" w:space="0" w:color="auto"/>
              <w:right w:val="single" w:sz="6" w:space="0" w:color="auto"/>
            </w:tcBorders>
            <w:hideMark/>
          </w:tcPr>
          <w:p w14:paraId="192763ED"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ғылыми өзектілігін жан-жақты негіздейді. Мемлекет пен дін қатынастарының тарихи </w:t>
            </w:r>
            <w:r w:rsidRPr="00666451">
              <w:rPr>
                <w:rFonts w:ascii="Times New Roman" w:eastAsia="Times New Roman" w:hAnsi="Times New Roman" w:cs="Times New Roman"/>
                <w:sz w:val="20"/>
                <w:szCs w:val="20"/>
                <w:lang w:val="kk-KZ" w:eastAsia="ru-RU"/>
              </w:rPr>
              <w:lastRenderedPageBreak/>
              <w:t xml:space="preserve">кезеңдеріндегі өзара әрекеттестіктердің бұрын зерттелмеген аспектілерін көрсетеді. </w:t>
            </w:r>
            <w:proofErr w:type="spellStart"/>
            <w:r w:rsidRPr="00666451">
              <w:rPr>
                <w:rFonts w:ascii="Times New Roman" w:eastAsia="Times New Roman" w:hAnsi="Times New Roman" w:cs="Times New Roman"/>
                <w:sz w:val="20"/>
                <w:szCs w:val="20"/>
                <w:lang w:eastAsia="ru-RU"/>
              </w:rPr>
              <w:t>Жұмыстың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ғылыми</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және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маңыздылығын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дәлелдейді</w:t>
            </w:r>
            <w:proofErr w:type="spellEnd"/>
            <w:r w:rsidRPr="00666451">
              <w:rPr>
                <w:rFonts w:ascii="Times New Roman" w:eastAsia="Times New Roman" w:hAnsi="Times New Roman" w:cs="Times New Roman"/>
                <w:sz w:val="20"/>
                <w:szCs w:val="20"/>
                <w:lang w:eastAsia="ru-RU"/>
              </w:rPr>
              <w:t>.</w:t>
            </w:r>
          </w:p>
        </w:tc>
        <w:tc>
          <w:tcPr>
            <w:tcW w:w="2693" w:type="dxa"/>
            <w:tcBorders>
              <w:top w:val="single" w:sz="6" w:space="0" w:color="auto"/>
              <w:left w:val="single" w:sz="6" w:space="0" w:color="auto"/>
              <w:bottom w:val="single" w:sz="6" w:space="0" w:color="auto"/>
              <w:right w:val="single" w:sz="6" w:space="0" w:color="auto"/>
            </w:tcBorders>
          </w:tcPr>
          <w:p w14:paraId="17312CA1"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lastRenderedPageBreak/>
              <w:t xml:space="preserve">Тақырыптың өзектілігін түсіндіреді, бірақ зерттеудің жаңашылдығын толық </w:t>
            </w:r>
            <w:r w:rsidRPr="00666451">
              <w:rPr>
                <w:rFonts w:ascii="Times New Roman" w:eastAsia="Times New Roman" w:hAnsi="Times New Roman" w:cs="Times New Roman"/>
                <w:sz w:val="20"/>
                <w:szCs w:val="20"/>
                <w:lang w:val="kk-KZ" w:eastAsia="ru-RU"/>
              </w:rPr>
              <w:lastRenderedPageBreak/>
              <w:t xml:space="preserve">дәлелдей алмайды. </w:t>
            </w:r>
            <w:proofErr w:type="spellStart"/>
            <w:r w:rsidRPr="00666451">
              <w:rPr>
                <w:rFonts w:ascii="Times New Roman" w:eastAsia="Times New Roman" w:hAnsi="Times New Roman" w:cs="Times New Roman"/>
                <w:sz w:val="20"/>
                <w:szCs w:val="20"/>
                <w:lang w:eastAsia="ru-RU"/>
              </w:rPr>
              <w:t>Зерттеудің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кейбір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аспектілері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көрсетілген</w:t>
            </w:r>
            <w:proofErr w:type="spellEnd"/>
            <w:r w:rsidRPr="00666451">
              <w:rPr>
                <w:rFonts w:ascii="Times New Roman" w:eastAsia="Times New Roman" w:hAnsi="Times New Roman" w:cs="Times New Roman"/>
                <w:sz w:val="20"/>
                <w:szCs w:val="20"/>
                <w:lang w:eastAsia="ru-RU"/>
              </w:rPr>
              <w:t>.</w:t>
            </w:r>
          </w:p>
        </w:tc>
        <w:tc>
          <w:tcPr>
            <w:tcW w:w="3264" w:type="dxa"/>
            <w:tcBorders>
              <w:top w:val="single" w:sz="6" w:space="0" w:color="auto"/>
              <w:left w:val="single" w:sz="6" w:space="0" w:color="auto"/>
              <w:bottom w:val="single" w:sz="6" w:space="0" w:color="auto"/>
              <w:right w:val="single" w:sz="6" w:space="0" w:color="auto"/>
            </w:tcBorders>
          </w:tcPr>
          <w:p w14:paraId="5489D270"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lastRenderedPageBreak/>
              <w:t>Тақырыптың өзектілігін жалпылама сипаттайды. Жұмыста ғылыми жаңашылдық айқын көрінбейді.</w:t>
            </w:r>
          </w:p>
        </w:tc>
        <w:tc>
          <w:tcPr>
            <w:tcW w:w="3358" w:type="dxa"/>
            <w:tcBorders>
              <w:top w:val="single" w:sz="6" w:space="0" w:color="auto"/>
              <w:left w:val="single" w:sz="6" w:space="0" w:color="auto"/>
              <w:bottom w:val="single" w:sz="6" w:space="0" w:color="auto"/>
              <w:right w:val="single" w:sz="6" w:space="0" w:color="auto"/>
            </w:tcBorders>
          </w:tcPr>
          <w:p w14:paraId="465AE42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Тақырыптың өзектілігін немесе жаңашылдығын мүлдем көрсетпейді. </w:t>
            </w:r>
            <w:r w:rsidRPr="00666451">
              <w:rPr>
                <w:rFonts w:ascii="Times New Roman" w:eastAsia="Times New Roman" w:hAnsi="Times New Roman" w:cs="Times New Roman"/>
                <w:sz w:val="20"/>
                <w:szCs w:val="20"/>
                <w:lang w:val="kk-KZ" w:eastAsia="ru-RU"/>
              </w:rPr>
              <w:lastRenderedPageBreak/>
              <w:t>Жұмыс бұрыннан белгілі деректерден тұрады.</w:t>
            </w:r>
          </w:p>
        </w:tc>
      </w:tr>
      <w:tr w:rsidR="00666451" w:rsidRPr="00666451" w14:paraId="3A079618"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10C29A1E"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lastRenderedPageBreak/>
              <w:t>Теориялық-</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база және зерттеу әдістері</w:t>
            </w:r>
          </w:p>
        </w:tc>
        <w:tc>
          <w:tcPr>
            <w:tcW w:w="3002" w:type="dxa"/>
            <w:tcBorders>
              <w:top w:val="single" w:sz="6" w:space="0" w:color="auto"/>
              <w:left w:val="single" w:sz="6" w:space="0" w:color="auto"/>
              <w:bottom w:val="single" w:sz="6" w:space="0" w:color="auto"/>
              <w:right w:val="single" w:sz="6" w:space="0" w:color="auto"/>
            </w:tcBorders>
            <w:hideMark/>
          </w:tcPr>
          <w:p w14:paraId="149F3B8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Зерттеудің теориялық базасын (саяси философия, дінтану, тарих ғылымдарының концепциялары) терең қарастырады. Ғылыми әдіснаманы (тарихи-салыстырмалы, жүйелік талдау, кешенді зерттеу) тиімді қолданады.</w:t>
            </w:r>
          </w:p>
        </w:tc>
        <w:tc>
          <w:tcPr>
            <w:tcW w:w="2693" w:type="dxa"/>
            <w:tcBorders>
              <w:top w:val="single" w:sz="6" w:space="0" w:color="auto"/>
              <w:left w:val="single" w:sz="6" w:space="0" w:color="auto"/>
              <w:bottom w:val="single" w:sz="6" w:space="0" w:color="auto"/>
              <w:right w:val="single" w:sz="6" w:space="0" w:color="auto"/>
            </w:tcBorders>
          </w:tcPr>
          <w:p w14:paraId="3BBB8096"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Зерттеудің теориялық негіздері бар, бірақ олардың арасындағы байланыс толық ашылмаған. </w:t>
            </w:r>
            <w:proofErr w:type="spellStart"/>
            <w:r w:rsidRPr="00666451">
              <w:rPr>
                <w:rFonts w:ascii="Times New Roman" w:eastAsia="Times New Roman" w:hAnsi="Times New Roman" w:cs="Times New Roman"/>
                <w:sz w:val="20"/>
                <w:szCs w:val="20"/>
                <w:lang w:eastAsia="ru-RU"/>
              </w:rPr>
              <w:t>Әдіснаманы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қолдануда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аздаған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кемшіліктер</w:t>
            </w:r>
            <w:proofErr w:type="spellEnd"/>
            <w:r w:rsidRPr="00666451">
              <w:rPr>
                <w:rFonts w:ascii="Times New Roman" w:eastAsia="Times New Roman" w:hAnsi="Times New Roman" w:cs="Times New Roman"/>
                <w:sz w:val="20"/>
                <w:szCs w:val="20"/>
                <w:lang w:eastAsia="ru-RU"/>
              </w:rPr>
              <w:t xml:space="preserve"> бар.</w:t>
            </w:r>
          </w:p>
        </w:tc>
        <w:tc>
          <w:tcPr>
            <w:tcW w:w="3264" w:type="dxa"/>
            <w:tcBorders>
              <w:top w:val="single" w:sz="6" w:space="0" w:color="auto"/>
              <w:left w:val="single" w:sz="6" w:space="0" w:color="auto"/>
              <w:bottom w:val="single" w:sz="6" w:space="0" w:color="auto"/>
              <w:right w:val="single" w:sz="6" w:space="0" w:color="auto"/>
            </w:tcBorders>
          </w:tcPr>
          <w:p w14:paraId="2340CC7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Теориялық база мен </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тәсілдерді жете түсінбейді. Зерттеуде қолданылған әдістердің дұрыстығы күмәнді.</w:t>
            </w:r>
          </w:p>
        </w:tc>
        <w:tc>
          <w:tcPr>
            <w:tcW w:w="3358" w:type="dxa"/>
            <w:tcBorders>
              <w:top w:val="single" w:sz="6" w:space="0" w:color="auto"/>
              <w:left w:val="single" w:sz="6" w:space="0" w:color="auto"/>
              <w:bottom w:val="single" w:sz="6" w:space="0" w:color="auto"/>
              <w:right w:val="single" w:sz="6" w:space="0" w:color="auto"/>
            </w:tcBorders>
          </w:tcPr>
          <w:p w14:paraId="07F0C02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Теориялық базасы жоқ. Зерттеуде ешқандай ғылыми әдіснама қолданылмаған.</w:t>
            </w:r>
          </w:p>
        </w:tc>
      </w:tr>
      <w:tr w:rsidR="00666451" w:rsidRPr="00666451" w14:paraId="59B12F00"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5015E3F8"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t>Зерттеу нәтижелерінің негізделуі және тұжырымдардың дәлелділігі</w:t>
            </w:r>
          </w:p>
        </w:tc>
        <w:tc>
          <w:tcPr>
            <w:tcW w:w="3002" w:type="dxa"/>
            <w:tcBorders>
              <w:top w:val="single" w:sz="6" w:space="0" w:color="auto"/>
              <w:left w:val="single" w:sz="6" w:space="0" w:color="auto"/>
              <w:bottom w:val="single" w:sz="6" w:space="0" w:color="auto"/>
              <w:right w:val="single" w:sz="6" w:space="0" w:color="auto"/>
            </w:tcBorders>
            <w:hideMark/>
          </w:tcPr>
          <w:p w14:paraId="72D7855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Мемлекет пен дін қатынастарының әртүрлі тарихи кезеңдеріндегі ерекшеліктерін, үлгілерін және нәтижелерін терең талдайды. Тарихи деректер мен ғылыми әдебиеттерге сүйеніп, өз тұжырымдамаларын нақты, логикалық және дәлелді түрде негіздейді.</w:t>
            </w:r>
          </w:p>
        </w:tc>
        <w:tc>
          <w:tcPr>
            <w:tcW w:w="2693" w:type="dxa"/>
            <w:tcBorders>
              <w:top w:val="single" w:sz="6" w:space="0" w:color="auto"/>
              <w:left w:val="single" w:sz="6" w:space="0" w:color="auto"/>
              <w:bottom w:val="single" w:sz="6" w:space="0" w:color="auto"/>
              <w:right w:val="single" w:sz="6" w:space="0" w:color="auto"/>
            </w:tcBorders>
          </w:tcPr>
          <w:p w14:paraId="51238285"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Зерттеу нәтижелері бар, бірақ олардың кейбірі жеткіліксіз дәлелденген. </w:t>
            </w:r>
            <w:proofErr w:type="spellStart"/>
            <w:r w:rsidRPr="00666451">
              <w:rPr>
                <w:rFonts w:ascii="Times New Roman" w:eastAsia="Times New Roman" w:hAnsi="Times New Roman" w:cs="Times New Roman"/>
                <w:sz w:val="20"/>
                <w:szCs w:val="20"/>
                <w:lang w:eastAsia="ru-RU"/>
              </w:rPr>
              <w:t>Тұжырымдарды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негіздеуде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олқылықтар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кездеседі</w:t>
            </w:r>
            <w:proofErr w:type="spellEnd"/>
            <w:r w:rsidRPr="00666451">
              <w:rPr>
                <w:rFonts w:ascii="Times New Roman" w:eastAsia="Times New Roman" w:hAnsi="Times New Roman" w:cs="Times New Roman"/>
                <w:sz w:val="20"/>
                <w:szCs w:val="20"/>
                <w:lang w:eastAsia="ru-RU"/>
              </w:rPr>
              <w:t>.</w:t>
            </w:r>
          </w:p>
        </w:tc>
        <w:tc>
          <w:tcPr>
            <w:tcW w:w="3264" w:type="dxa"/>
            <w:tcBorders>
              <w:top w:val="single" w:sz="6" w:space="0" w:color="auto"/>
              <w:left w:val="single" w:sz="6" w:space="0" w:color="auto"/>
              <w:bottom w:val="single" w:sz="6" w:space="0" w:color="auto"/>
              <w:right w:val="single" w:sz="6" w:space="0" w:color="auto"/>
            </w:tcBorders>
          </w:tcPr>
          <w:p w14:paraId="5A53046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Ғылыми тұжырымдар жоқ. Зерттеу нәтижелері фактілерге негізделмеген немесе олар жалпылама сипатқа ие.</w:t>
            </w:r>
          </w:p>
        </w:tc>
        <w:tc>
          <w:tcPr>
            <w:tcW w:w="3358" w:type="dxa"/>
            <w:tcBorders>
              <w:top w:val="single" w:sz="6" w:space="0" w:color="auto"/>
              <w:left w:val="single" w:sz="6" w:space="0" w:color="auto"/>
              <w:bottom w:val="single" w:sz="6" w:space="0" w:color="auto"/>
              <w:right w:val="single" w:sz="6" w:space="0" w:color="auto"/>
            </w:tcBorders>
          </w:tcPr>
          <w:p w14:paraId="3DDCC653"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Зерттеу нәтижелері жоқ. Берілген ақпараттардың ғылыми негізі жоқ.</w:t>
            </w:r>
          </w:p>
        </w:tc>
      </w:tr>
      <w:bookmarkEnd w:id="1"/>
    </w:tbl>
    <w:p w14:paraId="7D64EC76"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3D0666D" w14:textId="77777777" w:rsidR="00666451" w:rsidRPr="00666451" w:rsidRDefault="00666451" w:rsidP="00666451">
      <w:pPr>
        <w:spacing w:after="0" w:line="240" w:lineRule="auto"/>
        <w:rPr>
          <w:rFonts w:ascii="Times New Roman" w:eastAsia="Times New Roman" w:hAnsi="Times New Roman" w:cs="Times New Roman"/>
          <w:b/>
          <w:sz w:val="20"/>
          <w:szCs w:val="20"/>
          <w:lang w:val="kk-KZ"/>
        </w:rPr>
      </w:pPr>
    </w:p>
    <w:p w14:paraId="0CF62B4F" w14:textId="1CD51F7E"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b/>
          <w:sz w:val="20"/>
          <w:szCs w:val="20"/>
          <w:lang w:val="kk-KZ"/>
        </w:rPr>
        <w:t xml:space="preserve">ДӨЗ 3.  </w:t>
      </w:r>
      <w:r w:rsidRPr="00666451">
        <w:rPr>
          <w:rFonts w:ascii="Times New Roman" w:eastAsia="Times New Roman" w:hAnsi="Times New Roman" w:cs="Times New Roman"/>
          <w:b/>
          <w:color w:val="000000"/>
          <w:sz w:val="20"/>
          <w:szCs w:val="20"/>
          <w:lang w:val="kk-KZ"/>
        </w:rPr>
        <w:t>Діни ұйымдардың ғибадат және миссионерлік қызметін Әкімшілік-құқықтық реттеу. Презентация қорғау</w:t>
      </w:r>
      <w:r w:rsidRPr="00666451">
        <w:rPr>
          <w:rFonts w:ascii="Times New Roman" w:eastAsia="Times New Roman" w:hAnsi="Times New Roman" w:cs="Times New Roman"/>
          <w:b/>
          <w:bCs/>
          <w:color w:val="0070C0"/>
          <w:sz w:val="20"/>
          <w:szCs w:val="20"/>
          <w:lang w:val="kk-KZ"/>
        </w:rPr>
        <w:t xml:space="preserve"> (АБ 100%-ның </w:t>
      </w:r>
      <w:r w:rsidR="00F80039">
        <w:rPr>
          <w:rFonts w:ascii="Times New Roman" w:eastAsia="Times New Roman" w:hAnsi="Times New Roman" w:cs="Times New Roman"/>
          <w:b/>
          <w:bCs/>
          <w:color w:val="0070C0"/>
          <w:sz w:val="20"/>
          <w:szCs w:val="20"/>
          <w:lang w:val="en-US"/>
        </w:rPr>
        <w:t>10</w:t>
      </w:r>
      <w:r w:rsidRPr="00666451">
        <w:rPr>
          <w:rFonts w:ascii="Times New Roman" w:eastAsia="Times New Roman" w:hAnsi="Times New Roman" w:cs="Times New Roman"/>
          <w:b/>
          <w:bCs/>
          <w:color w:val="0070C0"/>
          <w:sz w:val="20"/>
          <w:szCs w:val="20"/>
          <w:lang w:val="kk-KZ"/>
        </w:rPr>
        <w:t xml:space="preserve">%) </w:t>
      </w:r>
      <w:r w:rsidRPr="00666451">
        <w:rPr>
          <w:rFonts w:ascii="Times New Roman" w:eastAsia="Times New Roman" w:hAnsi="Times New Roman" w:cs="Times New Roman"/>
          <w:sz w:val="20"/>
          <w:szCs w:val="20"/>
          <w:lang w:val="kk-KZ"/>
        </w:rPr>
        <w:t>  </w:t>
      </w:r>
    </w:p>
    <w:p w14:paraId="5AE822A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sz w:val="20"/>
          <w:szCs w:val="20"/>
          <w:lang w:eastAsia="ru-RU"/>
        </w:rPr>
        <w:t> </w:t>
      </w:r>
      <w:r w:rsidRPr="00666451">
        <w:rPr>
          <w:rFonts w:ascii="Times New Roman" w:eastAsia="Times New Roman" w:hAnsi="Times New Roman" w:cs="Times New Roman"/>
          <w:sz w:val="20"/>
          <w:szCs w:val="20"/>
          <w:lang w:eastAsia="ru-RU"/>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1"/>
        <w:gridCol w:w="2692"/>
        <w:gridCol w:w="3263"/>
        <w:gridCol w:w="3361"/>
      </w:tblGrid>
      <w:tr w:rsidR="00666451" w:rsidRPr="00666451" w14:paraId="56D77D21"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hideMark/>
          </w:tcPr>
          <w:p w14:paraId="16866046"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Критерий </w:t>
            </w:r>
            <w:r w:rsidRPr="00666451">
              <w:rPr>
                <w:rFonts w:ascii="Times New Roman" w:eastAsia="Times New Roman" w:hAnsi="Times New Roman" w:cs="Times New Roman"/>
                <w:color w:val="000000"/>
                <w:sz w:val="20"/>
                <w:szCs w:val="20"/>
                <w:lang w:eastAsia="ru-RU"/>
              </w:rPr>
              <w:t>  </w:t>
            </w:r>
          </w:p>
        </w:tc>
        <w:tc>
          <w:tcPr>
            <w:tcW w:w="3001" w:type="dxa"/>
            <w:tcBorders>
              <w:top w:val="single" w:sz="6" w:space="0" w:color="auto"/>
              <w:left w:val="single" w:sz="6" w:space="0" w:color="auto"/>
              <w:bottom w:val="single" w:sz="6" w:space="0" w:color="auto"/>
              <w:right w:val="single" w:sz="6" w:space="0" w:color="auto"/>
            </w:tcBorders>
            <w:shd w:val="clear" w:color="auto" w:fill="DBE5F1"/>
            <w:hideMark/>
          </w:tcPr>
          <w:p w14:paraId="3C281DB8"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Өте 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r w:rsidRPr="00666451">
              <w:rPr>
                <w:rFonts w:ascii="Times New Roman" w:eastAsia="Times New Roman" w:hAnsi="Times New Roman" w:cs="Times New Roman"/>
                <w:b/>
                <w:bCs/>
                <w:color w:val="000000"/>
                <w:sz w:val="20"/>
                <w:szCs w:val="20"/>
                <w:lang w:eastAsia="ru-RU"/>
              </w:rPr>
              <w:t> </w:t>
            </w:r>
          </w:p>
          <w:p w14:paraId="6A08EFD6" w14:textId="5568D901"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9</w:t>
            </w:r>
            <w:r w:rsidR="00666451" w:rsidRPr="00666451">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1</w:t>
            </w:r>
            <w:r w:rsidR="00666451" w:rsidRPr="00666451">
              <w:rPr>
                <w:rFonts w:ascii="Times New Roman" w:eastAsia="Times New Roman" w:hAnsi="Times New Roman" w:cs="Times New Roman"/>
                <w:color w:val="000000"/>
                <w:sz w:val="20"/>
                <w:szCs w:val="20"/>
                <w:lang w:eastAsia="ru-RU"/>
              </w:rPr>
              <w:t>5 % </w:t>
            </w:r>
          </w:p>
        </w:tc>
        <w:tc>
          <w:tcPr>
            <w:tcW w:w="2692" w:type="dxa"/>
            <w:tcBorders>
              <w:top w:val="single" w:sz="6" w:space="0" w:color="auto"/>
              <w:left w:val="single" w:sz="6" w:space="0" w:color="auto"/>
              <w:bottom w:val="single" w:sz="6" w:space="0" w:color="auto"/>
              <w:right w:val="single" w:sz="6" w:space="0" w:color="auto"/>
            </w:tcBorders>
            <w:shd w:val="clear" w:color="auto" w:fill="DBE5F1"/>
            <w:hideMark/>
          </w:tcPr>
          <w:p w14:paraId="73E5D655"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p>
          <w:p w14:paraId="535C62CE" w14:textId="3A8CD4D4"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7-8</w:t>
            </w:r>
            <w:r w:rsidR="00666451" w:rsidRPr="00666451">
              <w:rPr>
                <w:rFonts w:ascii="Times New Roman" w:eastAsia="Times New Roman" w:hAnsi="Times New Roman" w:cs="Times New Roman"/>
                <w:color w:val="000000"/>
                <w:sz w:val="20"/>
                <w:szCs w:val="20"/>
                <w:lang w:eastAsia="ru-RU"/>
              </w:rPr>
              <w:t>%  </w:t>
            </w:r>
          </w:p>
        </w:tc>
        <w:tc>
          <w:tcPr>
            <w:tcW w:w="3263" w:type="dxa"/>
            <w:tcBorders>
              <w:top w:val="single" w:sz="6" w:space="0" w:color="auto"/>
              <w:left w:val="single" w:sz="6" w:space="0" w:color="auto"/>
              <w:bottom w:val="single" w:sz="6" w:space="0" w:color="auto"/>
              <w:right w:val="single" w:sz="6" w:space="0" w:color="auto"/>
            </w:tcBorders>
            <w:shd w:val="clear" w:color="auto" w:fill="DBE5F1"/>
            <w:hideMark/>
          </w:tcPr>
          <w:p w14:paraId="1A475048"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3CDF8CA9" w14:textId="3AB49037"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5-6</w:t>
            </w:r>
            <w:r w:rsidR="00666451" w:rsidRPr="00666451">
              <w:rPr>
                <w:rFonts w:ascii="Times New Roman" w:eastAsia="Times New Roman" w:hAnsi="Times New Roman" w:cs="Times New Roman"/>
                <w:color w:val="000000"/>
                <w:sz w:val="20"/>
                <w:szCs w:val="20"/>
                <w:lang w:eastAsia="ru-RU"/>
              </w:rPr>
              <w:t>%</w:t>
            </w:r>
          </w:p>
        </w:tc>
        <w:tc>
          <w:tcPr>
            <w:tcW w:w="3361" w:type="dxa"/>
            <w:tcBorders>
              <w:top w:val="single" w:sz="6" w:space="0" w:color="auto"/>
              <w:left w:val="single" w:sz="6" w:space="0" w:color="auto"/>
              <w:bottom w:val="single" w:sz="6" w:space="0" w:color="auto"/>
              <w:right w:val="single" w:sz="6" w:space="0" w:color="auto"/>
            </w:tcBorders>
            <w:shd w:val="clear" w:color="auto" w:fill="DBE5F1"/>
            <w:hideMark/>
          </w:tcPr>
          <w:p w14:paraId="6723F334"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Қанағаттанарлықсыз</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6935FA7D" w14:textId="1AF6104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0-</w:t>
            </w:r>
            <w:r w:rsidR="00F80039">
              <w:rPr>
                <w:rFonts w:ascii="Times New Roman" w:eastAsia="Times New Roman" w:hAnsi="Times New Roman" w:cs="Times New Roman"/>
                <w:color w:val="000000"/>
                <w:sz w:val="20"/>
                <w:szCs w:val="20"/>
                <w:lang w:val="en-US" w:eastAsia="ru-RU"/>
              </w:rPr>
              <w:t>4</w:t>
            </w:r>
            <w:r w:rsidRPr="00666451">
              <w:rPr>
                <w:rFonts w:ascii="Times New Roman" w:eastAsia="Times New Roman" w:hAnsi="Times New Roman" w:cs="Times New Roman"/>
                <w:color w:val="000000"/>
                <w:sz w:val="20"/>
                <w:szCs w:val="20"/>
                <w:lang w:eastAsia="ru-RU"/>
              </w:rPr>
              <w:t>%</w:t>
            </w:r>
          </w:p>
        </w:tc>
      </w:tr>
      <w:tr w:rsidR="00666451" w:rsidRPr="00666451" w14:paraId="32AB4A99"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23E82E29"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proofErr w:type="spellStart"/>
            <w:r w:rsidRPr="00666451">
              <w:rPr>
                <w:rFonts w:ascii="Times New Roman" w:eastAsia="Times New Roman" w:hAnsi="Times New Roman" w:cs="Times New Roman"/>
                <w:sz w:val="20"/>
                <w:szCs w:val="20"/>
                <w:lang w:eastAsia="ru-RU"/>
              </w:rPr>
              <w:t>Зерттеу</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тақырыбының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өзектілігі</w:t>
            </w:r>
            <w:proofErr w:type="spellEnd"/>
            <w:r w:rsidRPr="00666451">
              <w:rPr>
                <w:rFonts w:ascii="Times New Roman" w:eastAsia="Times New Roman" w:hAnsi="Times New Roman" w:cs="Times New Roman"/>
                <w:sz w:val="20"/>
                <w:szCs w:val="20"/>
                <w:lang w:eastAsia="ru-RU"/>
              </w:rPr>
              <w:t xml:space="preserve"> мен </w:t>
            </w:r>
            <w:proofErr w:type="spellStart"/>
            <w:r w:rsidRPr="00666451">
              <w:rPr>
                <w:rFonts w:ascii="Times New Roman" w:eastAsia="Times New Roman" w:hAnsi="Times New Roman" w:cs="Times New Roman"/>
                <w:sz w:val="20"/>
                <w:szCs w:val="20"/>
                <w:lang w:eastAsia="ru-RU"/>
              </w:rPr>
              <w:t>жаңашылдығы</w:t>
            </w:r>
            <w:proofErr w:type="spellEnd"/>
          </w:p>
        </w:tc>
        <w:tc>
          <w:tcPr>
            <w:tcW w:w="3001" w:type="dxa"/>
            <w:tcBorders>
              <w:top w:val="single" w:sz="6" w:space="0" w:color="auto"/>
              <w:left w:val="single" w:sz="6" w:space="0" w:color="auto"/>
              <w:bottom w:val="single" w:sz="6" w:space="0" w:color="auto"/>
              <w:right w:val="single" w:sz="6" w:space="0" w:color="auto"/>
            </w:tcBorders>
            <w:hideMark/>
          </w:tcPr>
          <w:p w14:paraId="1D3FA633"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ғылыми және әлеуметтік-құқықтық өзектілігін толық негіздейді. Діни ұйымдардың қызметін реттеудегі бұрын зерттелмеген немесе аз зерттелген құқықтық проблемаларды анықтайды. </w:t>
            </w:r>
            <w:proofErr w:type="spellStart"/>
            <w:r w:rsidRPr="00666451">
              <w:rPr>
                <w:rFonts w:ascii="Times New Roman" w:eastAsia="Times New Roman" w:hAnsi="Times New Roman" w:cs="Times New Roman"/>
                <w:sz w:val="20"/>
                <w:szCs w:val="20"/>
                <w:lang w:eastAsia="ru-RU"/>
              </w:rPr>
              <w:t>Жұмыстың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ғылыми</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және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маңыздылығын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дәлелдейді</w:t>
            </w:r>
            <w:proofErr w:type="spellEnd"/>
            <w:r w:rsidRPr="00666451">
              <w:rPr>
                <w:rFonts w:ascii="Times New Roman" w:eastAsia="Times New Roman" w:hAnsi="Times New Roman" w:cs="Times New Roman"/>
                <w:sz w:val="20"/>
                <w:szCs w:val="20"/>
                <w:lang w:eastAsia="ru-RU"/>
              </w:rPr>
              <w:t>.</w:t>
            </w:r>
          </w:p>
        </w:tc>
        <w:tc>
          <w:tcPr>
            <w:tcW w:w="2692" w:type="dxa"/>
            <w:tcBorders>
              <w:top w:val="single" w:sz="6" w:space="0" w:color="auto"/>
              <w:left w:val="single" w:sz="6" w:space="0" w:color="auto"/>
              <w:bottom w:val="single" w:sz="6" w:space="0" w:color="auto"/>
              <w:right w:val="single" w:sz="6" w:space="0" w:color="auto"/>
            </w:tcBorders>
          </w:tcPr>
          <w:p w14:paraId="2DD7BB0F"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Тақырыптың өзектілігін түсіндіреді, бірақ зерттеудің жаңашылдығын толық дәлелдей алмайды. </w:t>
            </w:r>
            <w:proofErr w:type="spellStart"/>
            <w:r w:rsidRPr="00666451">
              <w:rPr>
                <w:rFonts w:ascii="Times New Roman" w:eastAsia="Times New Roman" w:hAnsi="Times New Roman" w:cs="Times New Roman"/>
                <w:sz w:val="20"/>
                <w:szCs w:val="20"/>
                <w:lang w:eastAsia="ru-RU"/>
              </w:rPr>
              <w:t>Зерттеудің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кейбір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аспектілері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көрсетілген</w:t>
            </w:r>
            <w:proofErr w:type="spellEnd"/>
            <w:r w:rsidRPr="00666451">
              <w:rPr>
                <w:rFonts w:ascii="Times New Roman" w:eastAsia="Times New Roman" w:hAnsi="Times New Roman" w:cs="Times New Roman"/>
                <w:sz w:val="20"/>
                <w:szCs w:val="20"/>
                <w:lang w:eastAsia="ru-RU"/>
              </w:rPr>
              <w:t>.</w:t>
            </w:r>
          </w:p>
        </w:tc>
        <w:tc>
          <w:tcPr>
            <w:tcW w:w="3263" w:type="dxa"/>
            <w:tcBorders>
              <w:top w:val="single" w:sz="6" w:space="0" w:color="auto"/>
              <w:left w:val="single" w:sz="6" w:space="0" w:color="auto"/>
              <w:bottom w:val="single" w:sz="6" w:space="0" w:color="auto"/>
              <w:right w:val="single" w:sz="6" w:space="0" w:color="auto"/>
            </w:tcBorders>
          </w:tcPr>
          <w:p w14:paraId="483001B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Тақырыптың өзектілігін жалпылама сипаттайды. Жұмыста ғылыми жаңашылдық айқын көрінбейді.</w:t>
            </w:r>
          </w:p>
        </w:tc>
        <w:tc>
          <w:tcPr>
            <w:tcW w:w="3361" w:type="dxa"/>
            <w:tcBorders>
              <w:top w:val="single" w:sz="6" w:space="0" w:color="auto"/>
              <w:left w:val="single" w:sz="6" w:space="0" w:color="auto"/>
              <w:bottom w:val="single" w:sz="6" w:space="0" w:color="auto"/>
              <w:right w:val="single" w:sz="6" w:space="0" w:color="auto"/>
            </w:tcBorders>
          </w:tcPr>
          <w:p w14:paraId="74BDDBEF"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Тақырыптың өзектілігін немесе жаңашылдығын мүлдем көрсетпейді. Жұмыс бұрыннан белгілі деректерден тұрады.</w:t>
            </w:r>
          </w:p>
        </w:tc>
      </w:tr>
      <w:tr w:rsidR="00666451" w:rsidRPr="00666451" w14:paraId="1B756F68"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7059A346"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lastRenderedPageBreak/>
              <w:t>Теориялық-</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база және зерттеу әдістері</w:t>
            </w:r>
          </w:p>
        </w:tc>
        <w:tc>
          <w:tcPr>
            <w:tcW w:w="3001" w:type="dxa"/>
            <w:tcBorders>
              <w:top w:val="single" w:sz="6" w:space="0" w:color="auto"/>
              <w:left w:val="single" w:sz="6" w:space="0" w:color="auto"/>
              <w:bottom w:val="single" w:sz="6" w:space="0" w:color="auto"/>
              <w:right w:val="single" w:sz="6" w:space="0" w:color="auto"/>
            </w:tcBorders>
            <w:hideMark/>
          </w:tcPr>
          <w:p w14:paraId="39D9B083"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Зерттеудің теориялық базасын (мемлекеттік-конфессиялық қатынастар, құқық теориясы) терең қарастырады. Ғылыми әдіснаманы (салыстырмалы-құқықтық талдау, жүйелік талдау, әлеуметтік зерттеулер) тиімді қолданады.</w:t>
            </w:r>
          </w:p>
        </w:tc>
        <w:tc>
          <w:tcPr>
            <w:tcW w:w="2692" w:type="dxa"/>
            <w:tcBorders>
              <w:top w:val="single" w:sz="6" w:space="0" w:color="auto"/>
              <w:left w:val="single" w:sz="6" w:space="0" w:color="auto"/>
              <w:bottom w:val="single" w:sz="6" w:space="0" w:color="auto"/>
              <w:right w:val="single" w:sz="6" w:space="0" w:color="auto"/>
            </w:tcBorders>
          </w:tcPr>
          <w:p w14:paraId="6F5563A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Зерттеудің теориялық негіздері бар, бірақ олардың арасындағы байланыс толық ашылмаған. </w:t>
            </w:r>
            <w:proofErr w:type="spellStart"/>
            <w:r w:rsidRPr="00666451">
              <w:rPr>
                <w:rFonts w:ascii="Times New Roman" w:eastAsia="Times New Roman" w:hAnsi="Times New Roman" w:cs="Times New Roman"/>
                <w:sz w:val="20"/>
                <w:szCs w:val="20"/>
                <w:lang w:eastAsia="ru-RU"/>
              </w:rPr>
              <w:t>Әдіснаманы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қолдануда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аздаған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кемшіліктер</w:t>
            </w:r>
            <w:proofErr w:type="spellEnd"/>
            <w:r w:rsidRPr="00666451">
              <w:rPr>
                <w:rFonts w:ascii="Times New Roman" w:eastAsia="Times New Roman" w:hAnsi="Times New Roman" w:cs="Times New Roman"/>
                <w:sz w:val="20"/>
                <w:szCs w:val="20"/>
                <w:lang w:eastAsia="ru-RU"/>
              </w:rPr>
              <w:t xml:space="preserve"> бар.</w:t>
            </w:r>
          </w:p>
        </w:tc>
        <w:tc>
          <w:tcPr>
            <w:tcW w:w="3263" w:type="dxa"/>
            <w:tcBorders>
              <w:top w:val="single" w:sz="6" w:space="0" w:color="auto"/>
              <w:left w:val="single" w:sz="6" w:space="0" w:color="auto"/>
              <w:bottom w:val="single" w:sz="6" w:space="0" w:color="auto"/>
              <w:right w:val="single" w:sz="6" w:space="0" w:color="auto"/>
            </w:tcBorders>
          </w:tcPr>
          <w:p w14:paraId="39DC3A15"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Теориялық база мен </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тәсілдерді жете түсінбейді. Зерттеуде қолданылған әдістердің дұрыстығы күмәнді.</w:t>
            </w:r>
          </w:p>
        </w:tc>
        <w:tc>
          <w:tcPr>
            <w:tcW w:w="3361" w:type="dxa"/>
            <w:tcBorders>
              <w:top w:val="single" w:sz="6" w:space="0" w:color="auto"/>
              <w:left w:val="single" w:sz="6" w:space="0" w:color="auto"/>
              <w:bottom w:val="single" w:sz="6" w:space="0" w:color="auto"/>
              <w:right w:val="single" w:sz="6" w:space="0" w:color="auto"/>
            </w:tcBorders>
          </w:tcPr>
          <w:p w14:paraId="50AD17C3"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Теориялық базасы жоқ. Зерттеуде ешқандай ғылыми әдіснама қолданылмаған.</w:t>
            </w:r>
          </w:p>
        </w:tc>
      </w:tr>
      <w:tr w:rsidR="00666451" w:rsidRPr="00666451" w14:paraId="341F3E18" w14:textId="77777777" w:rsidTr="00391419">
        <w:trPr>
          <w:trHeight w:val="300"/>
        </w:trPr>
        <w:tc>
          <w:tcPr>
            <w:tcW w:w="2519" w:type="dxa"/>
            <w:tcBorders>
              <w:top w:val="single" w:sz="6" w:space="0" w:color="auto"/>
              <w:left w:val="single" w:sz="6" w:space="0" w:color="auto"/>
              <w:bottom w:val="single" w:sz="6" w:space="0" w:color="auto"/>
              <w:right w:val="single" w:sz="6" w:space="0" w:color="auto"/>
            </w:tcBorders>
            <w:hideMark/>
          </w:tcPr>
          <w:p w14:paraId="033F9AEA"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t>Зерттеу нәтижелерінің негізделуі және тұжырымдардың дәлелділігі</w:t>
            </w:r>
          </w:p>
        </w:tc>
        <w:tc>
          <w:tcPr>
            <w:tcW w:w="3001" w:type="dxa"/>
            <w:tcBorders>
              <w:top w:val="single" w:sz="6" w:space="0" w:color="auto"/>
              <w:left w:val="single" w:sz="6" w:space="0" w:color="auto"/>
              <w:bottom w:val="single" w:sz="6" w:space="0" w:color="auto"/>
              <w:right w:val="single" w:sz="6" w:space="0" w:color="auto"/>
            </w:tcBorders>
            <w:hideMark/>
          </w:tcPr>
          <w:p w14:paraId="3A26A3FA"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Діни ұйымдардың ғибадат және миссионерлік қызметін реттейтін құқықтық нормаларды терең талдайды. Заңнамалық актілердің жетістіктері мен кемшіліктерін анықтайды. Ғылыми әдебиеттер мен нақты мысалдарға сүйеніп, өз тұжырымдамаларын дәлелді түрде негіздейді.</w:t>
            </w:r>
          </w:p>
        </w:tc>
        <w:tc>
          <w:tcPr>
            <w:tcW w:w="2692" w:type="dxa"/>
            <w:tcBorders>
              <w:top w:val="single" w:sz="6" w:space="0" w:color="auto"/>
              <w:left w:val="single" w:sz="6" w:space="0" w:color="auto"/>
              <w:bottom w:val="single" w:sz="6" w:space="0" w:color="auto"/>
              <w:right w:val="single" w:sz="6" w:space="0" w:color="auto"/>
            </w:tcBorders>
          </w:tcPr>
          <w:p w14:paraId="776D84A9"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 xml:space="preserve">Зерттеу нәтижелері бар, бірақ олардың кейбірі жеткіліксіз дәлелденген. </w:t>
            </w:r>
            <w:proofErr w:type="spellStart"/>
            <w:r w:rsidRPr="00666451">
              <w:rPr>
                <w:rFonts w:ascii="Times New Roman" w:eastAsia="Times New Roman" w:hAnsi="Times New Roman" w:cs="Times New Roman"/>
                <w:sz w:val="20"/>
                <w:szCs w:val="20"/>
                <w:lang w:eastAsia="ru-RU"/>
              </w:rPr>
              <w:t>Тұжырымдарды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негіздеуде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олқылықтар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кездеседі</w:t>
            </w:r>
            <w:proofErr w:type="spellEnd"/>
            <w:r w:rsidRPr="00666451">
              <w:rPr>
                <w:rFonts w:ascii="Times New Roman" w:eastAsia="Times New Roman" w:hAnsi="Times New Roman" w:cs="Times New Roman"/>
                <w:sz w:val="20"/>
                <w:szCs w:val="20"/>
                <w:lang w:eastAsia="ru-RU"/>
              </w:rPr>
              <w:t>.</w:t>
            </w:r>
          </w:p>
        </w:tc>
        <w:tc>
          <w:tcPr>
            <w:tcW w:w="3263" w:type="dxa"/>
            <w:tcBorders>
              <w:top w:val="single" w:sz="6" w:space="0" w:color="auto"/>
              <w:left w:val="single" w:sz="6" w:space="0" w:color="auto"/>
              <w:bottom w:val="single" w:sz="6" w:space="0" w:color="auto"/>
              <w:right w:val="single" w:sz="6" w:space="0" w:color="auto"/>
            </w:tcBorders>
          </w:tcPr>
          <w:p w14:paraId="3F874C3E"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ғылыми тұжырымдар жоқ. Зерттеу нәтижелері фактілерге негізделмеген немесе олар жалпылама сипатқа ие.</w:t>
            </w:r>
          </w:p>
        </w:tc>
        <w:tc>
          <w:tcPr>
            <w:tcW w:w="3361" w:type="dxa"/>
            <w:tcBorders>
              <w:top w:val="single" w:sz="6" w:space="0" w:color="auto"/>
              <w:left w:val="single" w:sz="6" w:space="0" w:color="auto"/>
              <w:bottom w:val="single" w:sz="6" w:space="0" w:color="auto"/>
              <w:right w:val="single" w:sz="6" w:space="0" w:color="auto"/>
            </w:tcBorders>
          </w:tcPr>
          <w:p w14:paraId="4484C250"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highlight w:val="yellow"/>
                <w:lang w:val="kk-KZ" w:eastAsia="ru-RU"/>
              </w:rPr>
            </w:pPr>
            <w:r w:rsidRPr="00666451">
              <w:rPr>
                <w:rFonts w:ascii="Times New Roman" w:eastAsia="Times New Roman" w:hAnsi="Times New Roman" w:cs="Times New Roman"/>
                <w:sz w:val="20"/>
                <w:szCs w:val="20"/>
                <w:lang w:val="kk-KZ" w:eastAsia="ru-RU"/>
              </w:rPr>
              <w:t>Зерттеу нәтижелері жоқ. Берілген ақпараттардың ғылыми негізі жоқ.</w:t>
            </w:r>
          </w:p>
        </w:tc>
      </w:tr>
    </w:tbl>
    <w:p w14:paraId="2D9E000D" w14:textId="77777777" w:rsidR="00666451" w:rsidRPr="00666451" w:rsidRDefault="00666451" w:rsidP="00666451">
      <w:pPr>
        <w:spacing w:after="0" w:line="240" w:lineRule="auto"/>
        <w:rPr>
          <w:rFonts w:ascii="Times New Roman" w:eastAsia="Times New Roman" w:hAnsi="Times New Roman" w:cs="Times New Roman"/>
          <w:bCs/>
          <w:sz w:val="20"/>
          <w:szCs w:val="20"/>
          <w:lang w:val="kk-KZ"/>
        </w:rPr>
      </w:pPr>
    </w:p>
    <w:p w14:paraId="2174CAB1" w14:textId="088EB6BD"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b/>
          <w:sz w:val="20"/>
          <w:szCs w:val="20"/>
          <w:lang w:val="kk-KZ"/>
        </w:rPr>
        <w:t xml:space="preserve">ДӨЗ 4. </w:t>
      </w:r>
      <w:r w:rsidRPr="00666451">
        <w:rPr>
          <w:rFonts w:ascii="Times New Roman" w:eastAsia="Times New Roman" w:hAnsi="Times New Roman" w:cs="Times New Roman"/>
          <w:bCs/>
          <w:sz w:val="20"/>
          <w:szCs w:val="20"/>
          <w:lang w:val="kk-KZ"/>
        </w:rPr>
        <w:t>Қазақстанда заңмен тыйым салынған діни ұйымдардың экстремистік белгілері. Презентация қорғау</w:t>
      </w:r>
      <w:r w:rsidRPr="00666451">
        <w:rPr>
          <w:rFonts w:ascii="Times New Roman" w:eastAsia="Times New Roman" w:hAnsi="Times New Roman" w:cs="Times New Roman"/>
          <w:sz w:val="20"/>
          <w:szCs w:val="20"/>
          <w:lang w:val="kk-KZ"/>
        </w:rPr>
        <w:t xml:space="preserve"> </w:t>
      </w:r>
      <w:r w:rsidRPr="00666451">
        <w:rPr>
          <w:rFonts w:ascii="Times New Roman" w:eastAsia="Times New Roman" w:hAnsi="Times New Roman" w:cs="Times New Roman"/>
          <w:b/>
          <w:bCs/>
          <w:color w:val="0070C0"/>
          <w:sz w:val="20"/>
          <w:szCs w:val="20"/>
          <w:lang w:val="kk-KZ" w:eastAsia="ru-RU"/>
        </w:rPr>
        <w:t xml:space="preserve">(АБ 100%-ның </w:t>
      </w:r>
      <w:r w:rsidR="00F80039">
        <w:rPr>
          <w:rFonts w:ascii="Times New Roman" w:eastAsia="Times New Roman" w:hAnsi="Times New Roman" w:cs="Times New Roman"/>
          <w:b/>
          <w:bCs/>
          <w:color w:val="0070C0"/>
          <w:sz w:val="20"/>
          <w:szCs w:val="20"/>
          <w:lang w:val="en-US" w:eastAsia="ru-RU"/>
        </w:rPr>
        <w:t>1</w:t>
      </w:r>
      <w:r w:rsidRPr="00666451">
        <w:rPr>
          <w:rFonts w:ascii="Times New Roman" w:eastAsia="Times New Roman" w:hAnsi="Times New Roman" w:cs="Times New Roman"/>
          <w:b/>
          <w:bCs/>
          <w:color w:val="0070C0"/>
          <w:sz w:val="20"/>
          <w:szCs w:val="20"/>
          <w:lang w:val="kk-KZ" w:eastAsia="ru-RU"/>
        </w:rPr>
        <w:t xml:space="preserve">0%) </w:t>
      </w:r>
      <w:r w:rsidRPr="00666451">
        <w:rPr>
          <w:rFonts w:ascii="Times New Roman" w:eastAsia="Times New Roman" w:hAnsi="Times New Roman" w:cs="Times New Roman"/>
          <w:sz w:val="20"/>
          <w:szCs w:val="20"/>
          <w:lang w:val="kk-KZ" w:eastAsia="ru-RU"/>
        </w:rPr>
        <w:t>  </w:t>
      </w:r>
    </w:p>
    <w:p w14:paraId="1890A53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p>
    <w:p w14:paraId="001F22AD" w14:textId="77777777" w:rsidR="00666451" w:rsidRPr="00666451" w:rsidRDefault="00666451" w:rsidP="00666451">
      <w:pPr>
        <w:spacing w:after="0" w:line="240" w:lineRule="auto"/>
        <w:jc w:val="both"/>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sz w:val="20"/>
          <w:szCs w:val="20"/>
          <w:lang w:eastAsia="ru-RU"/>
        </w:rPr>
        <w:t> </w:t>
      </w:r>
      <w:r w:rsidRPr="00666451">
        <w:rPr>
          <w:rFonts w:ascii="Times New Roman" w:eastAsia="Times New Roman" w:hAnsi="Times New Roman" w:cs="Times New Roman"/>
          <w:sz w:val="20"/>
          <w:szCs w:val="20"/>
          <w:lang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6451" w:rsidRPr="00666451" w14:paraId="5961E353"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4581E558"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Критерий </w:t>
            </w:r>
            <w:r w:rsidRPr="00666451">
              <w:rPr>
                <w:rFonts w:ascii="Times New Roman" w:eastAsia="Times New Roman" w:hAnsi="Times New Roman" w:cs="Times New Roman"/>
                <w:color w:val="000000"/>
                <w:sz w:val="20"/>
                <w:szCs w:val="20"/>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2348380A"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Өте 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r w:rsidRPr="00666451">
              <w:rPr>
                <w:rFonts w:ascii="Times New Roman" w:eastAsia="Times New Roman" w:hAnsi="Times New Roman" w:cs="Times New Roman"/>
                <w:b/>
                <w:bCs/>
                <w:color w:val="000000"/>
                <w:sz w:val="20"/>
                <w:szCs w:val="20"/>
                <w:lang w:eastAsia="ru-RU"/>
              </w:rPr>
              <w:t> </w:t>
            </w:r>
          </w:p>
          <w:p w14:paraId="249A9C0B" w14:textId="2BF9D2B3"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9-15</w:t>
            </w:r>
            <w:r w:rsidR="00666451" w:rsidRPr="00666451">
              <w:rPr>
                <w:rFonts w:ascii="Times New Roman" w:eastAsia="Times New Roman" w:hAnsi="Times New Roman" w:cs="Times New Roman"/>
                <w:color w:val="000000"/>
                <w:sz w:val="20"/>
                <w:szCs w:val="20"/>
                <w:lang w:eastAsia="ru-RU"/>
              </w:rPr>
              <w:t xml:space="preserve">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5A61259D"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Жақсы</w:t>
            </w: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 </w:t>
            </w:r>
          </w:p>
          <w:p w14:paraId="5BECED26" w14:textId="4EC15945"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7-8</w:t>
            </w:r>
            <w:r w:rsidR="00666451" w:rsidRPr="00666451">
              <w:rPr>
                <w:rFonts w:ascii="Times New Roman" w:eastAsia="Times New Roman" w:hAnsi="Times New Roman" w:cs="Times New Roman"/>
                <w:color w:val="000000"/>
                <w:sz w:val="20"/>
                <w:szCs w:val="20"/>
                <w:lang w:eastAsia="ru-RU"/>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2B52A0F9"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1BF645F4" w14:textId="4BE3BF97" w:rsidR="00666451" w:rsidRPr="00666451" w:rsidRDefault="00F80039" w:rsidP="00666451">
            <w:pPr>
              <w:spacing w:after="0" w:line="24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5-6</w:t>
            </w:r>
            <w:r w:rsidR="00666451" w:rsidRPr="00666451">
              <w:rPr>
                <w:rFonts w:ascii="Times New Roman" w:eastAsia="Times New Roman" w:hAnsi="Times New Roman" w:cs="Times New Roman"/>
                <w:color w:val="000000"/>
                <w:sz w:val="20"/>
                <w:szCs w:val="20"/>
                <w:lang w:eastAsia="ru-RU"/>
              </w:rPr>
              <w:t>%</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1E65EC8" w14:textId="77777777"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b/>
                <w:bCs/>
                <w:color w:val="000000"/>
                <w:sz w:val="20"/>
                <w:szCs w:val="20"/>
                <w:lang w:val="kk-KZ" w:eastAsia="ru-RU"/>
              </w:rPr>
              <w:t>Қанағаттанарлықсыз</w:t>
            </w:r>
            <w:r w:rsidRPr="00666451">
              <w:rPr>
                <w:rFonts w:ascii="Times New Roman" w:eastAsia="Times New Roman" w:hAnsi="Times New Roman" w:cs="Times New Roman"/>
                <w:b/>
                <w:bCs/>
                <w:color w:val="000000"/>
                <w:sz w:val="20"/>
                <w:szCs w:val="20"/>
                <w:lang w:eastAsia="ru-RU"/>
              </w:rPr>
              <w:t>»</w:t>
            </w:r>
            <w:r w:rsidRPr="00666451">
              <w:rPr>
                <w:rFonts w:ascii="Times New Roman" w:eastAsia="Times New Roman" w:hAnsi="Times New Roman" w:cs="Times New Roman"/>
                <w:color w:val="000000"/>
                <w:sz w:val="20"/>
                <w:szCs w:val="20"/>
                <w:lang w:eastAsia="ru-RU"/>
              </w:rPr>
              <w:t> </w:t>
            </w:r>
          </w:p>
          <w:p w14:paraId="0DCF00E4" w14:textId="10BB4C4C" w:rsidR="00666451" w:rsidRPr="00666451" w:rsidRDefault="00666451" w:rsidP="00666451">
            <w:pPr>
              <w:spacing w:after="0" w:line="240" w:lineRule="auto"/>
              <w:jc w:val="center"/>
              <w:textAlignment w:val="baseline"/>
              <w:rPr>
                <w:rFonts w:ascii="Times New Roman" w:eastAsia="Times New Roman" w:hAnsi="Times New Roman" w:cs="Times New Roman"/>
                <w:sz w:val="20"/>
                <w:szCs w:val="20"/>
                <w:lang w:eastAsia="ru-RU"/>
              </w:rPr>
            </w:pPr>
            <w:r w:rsidRPr="00666451">
              <w:rPr>
                <w:rFonts w:ascii="Times New Roman" w:eastAsia="Times New Roman" w:hAnsi="Times New Roman" w:cs="Times New Roman"/>
                <w:b/>
                <w:bCs/>
                <w:color w:val="000000"/>
                <w:sz w:val="20"/>
                <w:szCs w:val="20"/>
                <w:lang w:eastAsia="ru-RU"/>
              </w:rPr>
              <w:t> </w:t>
            </w:r>
            <w:r w:rsidRPr="00666451">
              <w:rPr>
                <w:rFonts w:ascii="Times New Roman" w:eastAsia="Times New Roman" w:hAnsi="Times New Roman" w:cs="Times New Roman"/>
                <w:color w:val="000000"/>
                <w:sz w:val="20"/>
                <w:szCs w:val="20"/>
                <w:lang w:eastAsia="ru-RU"/>
              </w:rPr>
              <w:t>0-</w:t>
            </w:r>
            <w:r w:rsidR="00F80039">
              <w:rPr>
                <w:rFonts w:ascii="Times New Roman" w:eastAsia="Times New Roman" w:hAnsi="Times New Roman" w:cs="Times New Roman"/>
                <w:color w:val="000000"/>
                <w:sz w:val="20"/>
                <w:szCs w:val="20"/>
                <w:lang w:val="en-US" w:eastAsia="ru-RU"/>
              </w:rPr>
              <w:t>4</w:t>
            </w:r>
            <w:r w:rsidRPr="00666451">
              <w:rPr>
                <w:rFonts w:ascii="Times New Roman" w:eastAsia="Times New Roman" w:hAnsi="Times New Roman" w:cs="Times New Roman"/>
                <w:color w:val="000000"/>
                <w:sz w:val="20"/>
                <w:szCs w:val="20"/>
                <w:lang w:eastAsia="ru-RU"/>
              </w:rPr>
              <w:t>%</w:t>
            </w:r>
          </w:p>
        </w:tc>
      </w:tr>
      <w:tr w:rsidR="00666451" w:rsidRPr="00666451" w14:paraId="47F56849"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B5ABF58"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proofErr w:type="spellStart"/>
            <w:r w:rsidRPr="00666451">
              <w:rPr>
                <w:rFonts w:ascii="Times New Roman" w:eastAsia="Times New Roman" w:hAnsi="Times New Roman" w:cs="Times New Roman"/>
                <w:sz w:val="20"/>
                <w:szCs w:val="20"/>
                <w:lang w:eastAsia="ru-RU"/>
              </w:rPr>
              <w:t>Зерттеу</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өзектілігі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және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w:t>
            </w:r>
            <w:proofErr w:type="spellEnd"/>
          </w:p>
        </w:tc>
        <w:tc>
          <w:tcPr>
            <w:tcW w:w="3066" w:type="dxa"/>
            <w:tcBorders>
              <w:top w:val="single" w:sz="6" w:space="0" w:color="auto"/>
              <w:left w:val="single" w:sz="6" w:space="0" w:color="auto"/>
              <w:bottom w:val="single" w:sz="6" w:space="0" w:color="auto"/>
              <w:right w:val="single" w:sz="6" w:space="0" w:color="auto"/>
            </w:tcBorders>
          </w:tcPr>
          <w:p w14:paraId="036B64CB"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ғылыми және қоғамдық-құқықтық өзектілігін толық негіздейді. Тыйым салынған діни ұйымдардың экстремистік әрекеттерінің жаңа белгілері мен таралу әдістерін анықтайды. </w:t>
            </w:r>
            <w:proofErr w:type="spellStart"/>
            <w:r w:rsidRPr="00666451">
              <w:rPr>
                <w:rFonts w:ascii="Times New Roman" w:eastAsia="Times New Roman" w:hAnsi="Times New Roman" w:cs="Times New Roman"/>
                <w:sz w:val="20"/>
                <w:szCs w:val="20"/>
                <w:lang w:eastAsia="ru-RU"/>
              </w:rPr>
              <w:t>Жұмыстың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ғылыми</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жаңашылдығын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және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маңыздылығын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дәлелдейді</w:t>
            </w:r>
            <w:proofErr w:type="spellEnd"/>
            <w:r w:rsidRPr="00666451">
              <w:rPr>
                <w:rFonts w:ascii="Times New Roman" w:eastAsia="Times New Roman" w:hAnsi="Times New Roman" w:cs="Times New Roman"/>
                <w:sz w:val="20"/>
                <w:szCs w:val="20"/>
                <w:lang w:eastAsia="ru-RU"/>
              </w:rPr>
              <w:t>.</w:t>
            </w:r>
          </w:p>
        </w:tc>
        <w:tc>
          <w:tcPr>
            <w:tcW w:w="2935" w:type="dxa"/>
            <w:tcBorders>
              <w:top w:val="single" w:sz="6" w:space="0" w:color="auto"/>
              <w:left w:val="single" w:sz="6" w:space="0" w:color="auto"/>
              <w:bottom w:val="single" w:sz="6" w:space="0" w:color="auto"/>
              <w:right w:val="single" w:sz="6" w:space="0" w:color="auto"/>
            </w:tcBorders>
          </w:tcPr>
          <w:p w14:paraId="4A0680B5"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Тақырыптың өзектілігін түсіндіреді, бірақ зерттеудің жаңашылдығын толық дәлелдей алмайды. </w:t>
            </w:r>
            <w:proofErr w:type="spellStart"/>
            <w:r w:rsidRPr="00666451">
              <w:rPr>
                <w:rFonts w:ascii="Times New Roman" w:eastAsia="Times New Roman" w:hAnsi="Times New Roman" w:cs="Times New Roman"/>
                <w:sz w:val="20"/>
                <w:szCs w:val="20"/>
                <w:lang w:eastAsia="ru-RU"/>
              </w:rPr>
              <w:t>Зерттеудің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кейбір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жаңа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аспектілері</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көрсетілген</w:t>
            </w:r>
            <w:proofErr w:type="spellEnd"/>
            <w:r w:rsidRPr="00666451">
              <w:rPr>
                <w:rFonts w:ascii="Times New Roman" w:eastAsia="Times New Roman" w:hAnsi="Times New Roman" w:cs="Times New Roman"/>
                <w:sz w:val="20"/>
                <w:szCs w:val="20"/>
                <w:lang w:eastAsia="ru-RU"/>
              </w:rPr>
              <w:t>.</w:t>
            </w:r>
          </w:p>
        </w:tc>
        <w:tc>
          <w:tcPr>
            <w:tcW w:w="3240" w:type="dxa"/>
            <w:tcBorders>
              <w:top w:val="single" w:sz="6" w:space="0" w:color="auto"/>
              <w:left w:val="single" w:sz="6" w:space="0" w:color="auto"/>
              <w:bottom w:val="single" w:sz="6" w:space="0" w:color="auto"/>
              <w:right w:val="single" w:sz="6" w:space="0" w:color="auto"/>
            </w:tcBorders>
          </w:tcPr>
          <w:p w14:paraId="76848C19"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Тақырыптың өзектілігін жалпылама сипаттайды. Жұмыста ғылыми жаңашылдық айқын көрінбейді.</w:t>
            </w:r>
          </w:p>
        </w:tc>
        <w:tc>
          <w:tcPr>
            <w:tcW w:w="3543" w:type="dxa"/>
            <w:tcBorders>
              <w:top w:val="single" w:sz="6" w:space="0" w:color="auto"/>
              <w:left w:val="single" w:sz="6" w:space="0" w:color="auto"/>
              <w:bottom w:val="single" w:sz="6" w:space="0" w:color="auto"/>
              <w:right w:val="single" w:sz="6" w:space="0" w:color="auto"/>
            </w:tcBorders>
          </w:tcPr>
          <w:p w14:paraId="55FF8DF2"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Тақырыптың өзектілігін немесе жаңашылдығын мүлдем көрсетпейді. Жұмыс бұрыннан белгілі деректерден тұрады.</w:t>
            </w:r>
          </w:p>
        </w:tc>
      </w:tr>
      <w:tr w:rsidR="00666451" w:rsidRPr="00666451" w14:paraId="6884D52E"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CAE9D86"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Теориялық-</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база және зерттеу әдістері</w:t>
            </w:r>
          </w:p>
        </w:tc>
        <w:tc>
          <w:tcPr>
            <w:tcW w:w="3066" w:type="dxa"/>
            <w:tcBorders>
              <w:top w:val="single" w:sz="6" w:space="0" w:color="auto"/>
              <w:left w:val="single" w:sz="6" w:space="0" w:color="auto"/>
              <w:bottom w:val="single" w:sz="6" w:space="0" w:color="auto"/>
              <w:right w:val="single" w:sz="6" w:space="0" w:color="auto"/>
            </w:tcBorders>
          </w:tcPr>
          <w:p w14:paraId="41DDF1D3"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Зерттеудің теориялық базасын (діни экстремизм теориялары, құқық теориясы, терроризммен күрес) терең қарастырады. Ғылыми әдіснаманы (криминологиялық талдау, әлеуметтік зерттеулер, құқықтық салыстырмалы талдау) тиімді қолданады.</w:t>
            </w:r>
          </w:p>
        </w:tc>
        <w:tc>
          <w:tcPr>
            <w:tcW w:w="2935" w:type="dxa"/>
            <w:tcBorders>
              <w:top w:val="single" w:sz="6" w:space="0" w:color="auto"/>
              <w:left w:val="single" w:sz="6" w:space="0" w:color="auto"/>
              <w:bottom w:val="single" w:sz="6" w:space="0" w:color="auto"/>
              <w:right w:val="single" w:sz="6" w:space="0" w:color="auto"/>
            </w:tcBorders>
          </w:tcPr>
          <w:p w14:paraId="7A9304D0"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Зерттеудің теориялық негіздері бар, бірақ олардың арасындағы байланыс толық ашылмаған. </w:t>
            </w:r>
            <w:proofErr w:type="spellStart"/>
            <w:r w:rsidRPr="00666451">
              <w:rPr>
                <w:rFonts w:ascii="Times New Roman" w:eastAsia="Times New Roman" w:hAnsi="Times New Roman" w:cs="Times New Roman"/>
                <w:sz w:val="20"/>
                <w:szCs w:val="20"/>
                <w:lang w:eastAsia="ru-RU"/>
              </w:rPr>
              <w:t>Әдіснаманы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қолдануда</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аздаған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кемшіліктер</w:t>
            </w:r>
            <w:proofErr w:type="spellEnd"/>
            <w:r w:rsidRPr="00666451">
              <w:rPr>
                <w:rFonts w:ascii="Times New Roman" w:eastAsia="Times New Roman" w:hAnsi="Times New Roman" w:cs="Times New Roman"/>
                <w:sz w:val="20"/>
                <w:szCs w:val="20"/>
                <w:lang w:eastAsia="ru-RU"/>
              </w:rPr>
              <w:t xml:space="preserve"> бар.</w:t>
            </w:r>
          </w:p>
        </w:tc>
        <w:tc>
          <w:tcPr>
            <w:tcW w:w="3240" w:type="dxa"/>
            <w:tcBorders>
              <w:top w:val="single" w:sz="6" w:space="0" w:color="auto"/>
              <w:left w:val="single" w:sz="6" w:space="0" w:color="auto"/>
              <w:bottom w:val="single" w:sz="6" w:space="0" w:color="auto"/>
              <w:right w:val="single" w:sz="6" w:space="0" w:color="auto"/>
            </w:tcBorders>
          </w:tcPr>
          <w:p w14:paraId="752CA59B"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Теориялық база мен </w:t>
            </w:r>
            <w:proofErr w:type="spellStart"/>
            <w:r w:rsidRPr="00666451">
              <w:rPr>
                <w:rFonts w:ascii="Times New Roman" w:eastAsia="Times New Roman" w:hAnsi="Times New Roman" w:cs="Times New Roman"/>
                <w:sz w:val="20"/>
                <w:szCs w:val="20"/>
                <w:lang w:val="kk-KZ" w:eastAsia="ru-RU"/>
              </w:rPr>
              <w:t>әдіснамалық</w:t>
            </w:r>
            <w:proofErr w:type="spellEnd"/>
            <w:r w:rsidRPr="00666451">
              <w:rPr>
                <w:rFonts w:ascii="Times New Roman" w:eastAsia="Times New Roman" w:hAnsi="Times New Roman" w:cs="Times New Roman"/>
                <w:sz w:val="20"/>
                <w:szCs w:val="20"/>
                <w:lang w:val="kk-KZ" w:eastAsia="ru-RU"/>
              </w:rPr>
              <w:t xml:space="preserve"> тәсілдерді жете түсінбейді. Зерттеуде қолданылған әдістердің дұрыстығы күмәнді.</w:t>
            </w:r>
          </w:p>
        </w:tc>
        <w:tc>
          <w:tcPr>
            <w:tcW w:w="3543" w:type="dxa"/>
            <w:tcBorders>
              <w:top w:val="single" w:sz="6" w:space="0" w:color="auto"/>
              <w:left w:val="single" w:sz="6" w:space="0" w:color="auto"/>
              <w:bottom w:val="single" w:sz="6" w:space="0" w:color="auto"/>
              <w:right w:val="single" w:sz="6" w:space="0" w:color="auto"/>
            </w:tcBorders>
          </w:tcPr>
          <w:p w14:paraId="4CDA29DD"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Теориялық базасы жоқ. Зерттеуде ешқандай ғылыми әдіснама қолданылмаған.</w:t>
            </w:r>
          </w:p>
        </w:tc>
      </w:tr>
      <w:tr w:rsidR="00666451" w:rsidRPr="00666451" w14:paraId="1C0BE3C8"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4AF33401" w14:textId="77777777" w:rsidR="00666451" w:rsidRPr="00666451" w:rsidRDefault="00666451" w:rsidP="00666451">
            <w:pPr>
              <w:spacing w:after="0" w:line="240" w:lineRule="auto"/>
              <w:textAlignment w:val="baseline"/>
              <w:rPr>
                <w:rFonts w:ascii="Times New Roman" w:eastAsia="Times New Roman" w:hAnsi="Times New Roman" w:cs="Times New Roman"/>
                <w:b/>
                <w:bCs/>
                <w:sz w:val="20"/>
                <w:szCs w:val="20"/>
                <w:lang w:val="kk-KZ" w:eastAsia="ru-RU"/>
              </w:rPr>
            </w:pPr>
            <w:r w:rsidRPr="00666451">
              <w:rPr>
                <w:rFonts w:ascii="Times New Roman" w:eastAsia="Times New Roman" w:hAnsi="Times New Roman" w:cs="Times New Roman"/>
                <w:sz w:val="20"/>
                <w:szCs w:val="20"/>
                <w:lang w:val="kk-KZ" w:eastAsia="ru-RU"/>
              </w:rPr>
              <w:lastRenderedPageBreak/>
              <w:t>Зерттеу нәтижелерінің негізделуі және тұжырымдардың дәлелділігі</w:t>
            </w:r>
          </w:p>
        </w:tc>
        <w:tc>
          <w:tcPr>
            <w:tcW w:w="3066" w:type="dxa"/>
            <w:tcBorders>
              <w:top w:val="single" w:sz="6" w:space="0" w:color="auto"/>
              <w:left w:val="single" w:sz="6" w:space="0" w:color="auto"/>
              <w:bottom w:val="single" w:sz="6" w:space="0" w:color="auto"/>
              <w:right w:val="single" w:sz="6" w:space="0" w:color="auto"/>
            </w:tcBorders>
          </w:tcPr>
          <w:p w14:paraId="6F1EF296"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Қазақстанда тыйым салынған діни ұйымдардың экстремистік белгілерін (идеологиялық, әлеуметтік, ұйымдастырушылық) терең талдайды. Сот шешімдері, құқықтық актілер мен нақты фактілерге сүйене отырып, өз тұжырымдамаларын дәлелді түрде негіздейді.</w:t>
            </w:r>
          </w:p>
        </w:tc>
        <w:tc>
          <w:tcPr>
            <w:tcW w:w="2935" w:type="dxa"/>
            <w:tcBorders>
              <w:top w:val="single" w:sz="6" w:space="0" w:color="auto"/>
              <w:left w:val="single" w:sz="6" w:space="0" w:color="auto"/>
              <w:bottom w:val="single" w:sz="6" w:space="0" w:color="auto"/>
              <w:right w:val="single" w:sz="6" w:space="0" w:color="auto"/>
            </w:tcBorders>
          </w:tcPr>
          <w:p w14:paraId="114D57BC"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Зерттеу нәтижелері бар, бірақ олардың кейбірі жеткіліксіз дәлелденген. </w:t>
            </w:r>
            <w:proofErr w:type="spellStart"/>
            <w:r w:rsidRPr="00666451">
              <w:rPr>
                <w:rFonts w:ascii="Times New Roman" w:eastAsia="Times New Roman" w:hAnsi="Times New Roman" w:cs="Times New Roman"/>
                <w:sz w:val="20"/>
                <w:szCs w:val="20"/>
                <w:lang w:eastAsia="ru-RU"/>
              </w:rPr>
              <w:t>Тұжырымдарды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негіздеуде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олқылықтар</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кездеседі</w:t>
            </w:r>
            <w:proofErr w:type="spellEnd"/>
            <w:r w:rsidRPr="00666451">
              <w:rPr>
                <w:rFonts w:ascii="Times New Roman" w:eastAsia="Times New Roman" w:hAnsi="Times New Roman" w:cs="Times New Roman"/>
                <w:sz w:val="20"/>
                <w:szCs w:val="20"/>
                <w:lang w:eastAsia="ru-RU"/>
              </w:rPr>
              <w:t>.</w:t>
            </w:r>
          </w:p>
        </w:tc>
        <w:tc>
          <w:tcPr>
            <w:tcW w:w="3240" w:type="dxa"/>
            <w:tcBorders>
              <w:top w:val="single" w:sz="6" w:space="0" w:color="auto"/>
              <w:left w:val="single" w:sz="6" w:space="0" w:color="auto"/>
              <w:bottom w:val="single" w:sz="6" w:space="0" w:color="auto"/>
              <w:right w:val="single" w:sz="6" w:space="0" w:color="auto"/>
            </w:tcBorders>
          </w:tcPr>
          <w:p w14:paraId="5F2B88DC"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Ғылыми тұжырымдар жоқ. Зерттеу нәтижелері фактілерге негізделмеген немесе олар жалпылама сипатқа ие.</w:t>
            </w:r>
          </w:p>
        </w:tc>
        <w:tc>
          <w:tcPr>
            <w:tcW w:w="3543" w:type="dxa"/>
            <w:tcBorders>
              <w:top w:val="single" w:sz="6" w:space="0" w:color="auto"/>
              <w:left w:val="single" w:sz="6" w:space="0" w:color="auto"/>
              <w:bottom w:val="single" w:sz="6" w:space="0" w:color="auto"/>
              <w:right w:val="single" w:sz="6" w:space="0" w:color="auto"/>
            </w:tcBorders>
          </w:tcPr>
          <w:p w14:paraId="242E374A"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Зерттеу нәтижелері жоқ. Берілген ақпараттардың ғылыми негізі жоқ.</w:t>
            </w:r>
          </w:p>
        </w:tc>
      </w:tr>
      <w:tr w:rsidR="00666451" w:rsidRPr="00666451" w14:paraId="6195A0B8"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F2E379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Ғылыми дискуссияға қатысу және зерттеудің ғылыми құндылығы</w:t>
            </w:r>
          </w:p>
        </w:tc>
        <w:tc>
          <w:tcPr>
            <w:tcW w:w="3066" w:type="dxa"/>
            <w:tcBorders>
              <w:top w:val="single" w:sz="6" w:space="0" w:color="auto"/>
              <w:left w:val="single" w:sz="6" w:space="0" w:color="auto"/>
              <w:bottom w:val="single" w:sz="6" w:space="0" w:color="auto"/>
              <w:right w:val="single" w:sz="6" w:space="0" w:color="auto"/>
            </w:tcBorders>
          </w:tcPr>
          <w:p w14:paraId="7B175DB7"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 xml:space="preserve">Сұрақтарға толық, дәлелді және жан-жақты жауап береді. Қорғау кезіндегі пікірталасқа белсенді қатысады. </w:t>
            </w:r>
            <w:proofErr w:type="spellStart"/>
            <w:r w:rsidRPr="00666451">
              <w:rPr>
                <w:rFonts w:ascii="Times New Roman" w:eastAsia="Times New Roman" w:hAnsi="Times New Roman" w:cs="Times New Roman"/>
                <w:sz w:val="20"/>
                <w:szCs w:val="20"/>
                <w:lang w:eastAsia="ru-RU"/>
              </w:rPr>
              <w:t>Жұмыстың</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болашақ</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зерттеулерге</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қосатын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үлесін</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нақты</w:t>
            </w:r>
            <w:proofErr w:type="spellEnd"/>
            <w:r w:rsidRPr="00666451">
              <w:rPr>
                <w:rFonts w:ascii="Times New Roman" w:eastAsia="Times New Roman" w:hAnsi="Times New Roman" w:cs="Times New Roman"/>
                <w:sz w:val="20"/>
                <w:szCs w:val="20"/>
                <w:lang w:eastAsia="ru-RU"/>
              </w:rPr>
              <w:t xml:space="preserve"> </w:t>
            </w:r>
            <w:proofErr w:type="spellStart"/>
            <w:r w:rsidRPr="00666451">
              <w:rPr>
                <w:rFonts w:ascii="Times New Roman" w:eastAsia="Times New Roman" w:hAnsi="Times New Roman" w:cs="Times New Roman"/>
                <w:sz w:val="20"/>
                <w:szCs w:val="20"/>
                <w:lang w:eastAsia="ru-RU"/>
              </w:rPr>
              <w:t>көрсетеді</w:t>
            </w:r>
            <w:proofErr w:type="spellEnd"/>
            <w:r w:rsidRPr="00666451">
              <w:rPr>
                <w:rFonts w:ascii="Times New Roman" w:eastAsia="Times New Roman" w:hAnsi="Times New Roman" w:cs="Times New Roman"/>
                <w:sz w:val="20"/>
                <w:szCs w:val="20"/>
                <w:lang w:eastAsia="ru-RU"/>
              </w:rPr>
              <w:t>.</w:t>
            </w:r>
          </w:p>
        </w:tc>
        <w:tc>
          <w:tcPr>
            <w:tcW w:w="2935" w:type="dxa"/>
            <w:tcBorders>
              <w:top w:val="single" w:sz="6" w:space="0" w:color="auto"/>
              <w:left w:val="single" w:sz="6" w:space="0" w:color="auto"/>
              <w:bottom w:val="single" w:sz="6" w:space="0" w:color="auto"/>
              <w:right w:val="single" w:sz="6" w:space="0" w:color="auto"/>
            </w:tcBorders>
          </w:tcPr>
          <w:p w14:paraId="4A7328B8"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Сұрақтарға жауап беруде аздаған қиындықтар туындауы мүмкін. Пікірталасқа қатысады, бірақ өзінің ғылыми позициясын толық қорғай алмайды.</w:t>
            </w:r>
          </w:p>
        </w:tc>
        <w:tc>
          <w:tcPr>
            <w:tcW w:w="3240" w:type="dxa"/>
            <w:tcBorders>
              <w:top w:val="single" w:sz="6" w:space="0" w:color="auto"/>
              <w:left w:val="single" w:sz="6" w:space="0" w:color="auto"/>
              <w:bottom w:val="single" w:sz="6" w:space="0" w:color="auto"/>
              <w:right w:val="single" w:sz="6" w:space="0" w:color="auto"/>
            </w:tcBorders>
          </w:tcPr>
          <w:p w14:paraId="3EEE02C5"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Сұрақтарға жауап беруде қиындықтар бар. Пікірталасқа белсенді қатыспайды. Жұмыстың ғылыми құндылығын көрсете алмайды.</w:t>
            </w:r>
          </w:p>
        </w:tc>
        <w:tc>
          <w:tcPr>
            <w:tcW w:w="3543" w:type="dxa"/>
            <w:tcBorders>
              <w:top w:val="single" w:sz="6" w:space="0" w:color="auto"/>
              <w:left w:val="single" w:sz="6" w:space="0" w:color="auto"/>
              <w:bottom w:val="single" w:sz="6" w:space="0" w:color="auto"/>
              <w:right w:val="single" w:sz="6" w:space="0" w:color="auto"/>
            </w:tcBorders>
          </w:tcPr>
          <w:p w14:paraId="4BED16EF" w14:textId="77777777" w:rsidR="00666451" w:rsidRPr="00666451" w:rsidRDefault="00666451" w:rsidP="00666451">
            <w:pPr>
              <w:spacing w:after="0" w:line="240" w:lineRule="auto"/>
              <w:textAlignment w:val="baseline"/>
              <w:rPr>
                <w:rFonts w:ascii="Times New Roman" w:eastAsia="Times New Roman" w:hAnsi="Times New Roman" w:cs="Times New Roman"/>
                <w:sz w:val="20"/>
                <w:szCs w:val="20"/>
                <w:lang w:val="kk-KZ" w:eastAsia="ru-RU"/>
              </w:rPr>
            </w:pPr>
            <w:r w:rsidRPr="00666451">
              <w:rPr>
                <w:rFonts w:ascii="Times New Roman" w:eastAsia="Times New Roman" w:hAnsi="Times New Roman" w:cs="Times New Roman"/>
                <w:sz w:val="20"/>
                <w:szCs w:val="20"/>
                <w:lang w:val="kk-KZ" w:eastAsia="ru-RU"/>
              </w:rPr>
              <w:t>Сұрақтарға жауап бере алмайды. Өз зерттеуінің маңыздылығын түсіндіре алмайды.</w:t>
            </w:r>
          </w:p>
        </w:tc>
      </w:tr>
    </w:tbl>
    <w:p w14:paraId="4443A12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7189A3F0"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863216D" w14:textId="11C86ED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b/>
          <w:sz w:val="20"/>
          <w:szCs w:val="20"/>
          <w:lang w:val="kk-KZ"/>
        </w:rPr>
        <w:t>ДӨЗ 5</w:t>
      </w:r>
      <w:r w:rsidRPr="00666451">
        <w:rPr>
          <w:rFonts w:ascii="Times New Roman" w:eastAsia="Times New Roman" w:hAnsi="Times New Roman" w:cs="Times New Roman"/>
          <w:b/>
          <w:bCs/>
          <w:sz w:val="20"/>
          <w:szCs w:val="20"/>
          <w:lang w:val="kk-KZ"/>
        </w:rPr>
        <w:t xml:space="preserve"> </w:t>
      </w:r>
      <w:r w:rsidRPr="00666451">
        <w:rPr>
          <w:rFonts w:ascii="Times New Roman" w:eastAsia="Times New Roman" w:hAnsi="Times New Roman" w:cs="Times New Roman"/>
          <w:b/>
          <w:sz w:val="20"/>
          <w:szCs w:val="20"/>
          <w:lang w:val="kk-KZ"/>
        </w:rPr>
        <w:t>Презентация: «</w:t>
      </w:r>
      <w:r w:rsidRPr="00666451">
        <w:rPr>
          <w:rFonts w:ascii="Times New Roman" w:eastAsia="Times New Roman" w:hAnsi="Times New Roman" w:cs="Times New Roman"/>
          <w:b/>
          <w:bCs/>
          <w:sz w:val="20"/>
          <w:szCs w:val="20"/>
          <w:lang w:val="kk-KZ"/>
        </w:rPr>
        <w:t xml:space="preserve">Қазақстанда діни бірлестіктердің миссионерлік қызметін Әкімшілік-құқықтық реттеу. 2011 ж. қабылданған Діни қызмет және діни бірлестіктер туралы заң. Д. </w:t>
      </w:r>
      <w:proofErr w:type="spellStart"/>
      <w:r w:rsidRPr="00666451">
        <w:rPr>
          <w:rFonts w:ascii="Times New Roman" w:eastAsia="Times New Roman" w:hAnsi="Times New Roman" w:cs="Times New Roman"/>
          <w:b/>
          <w:bCs/>
          <w:sz w:val="20"/>
          <w:szCs w:val="20"/>
          <w:lang w:val="kk-KZ"/>
        </w:rPr>
        <w:t>Утебаева</w:t>
      </w:r>
      <w:proofErr w:type="spellEnd"/>
      <w:r w:rsidRPr="00666451">
        <w:rPr>
          <w:rFonts w:ascii="Times New Roman" w:eastAsia="Times New Roman" w:hAnsi="Times New Roman" w:cs="Times New Roman"/>
          <w:b/>
          <w:bCs/>
          <w:sz w:val="20"/>
          <w:szCs w:val="20"/>
          <w:lang w:val="kk-KZ"/>
        </w:rPr>
        <w:t xml:space="preserve"> зерттеуін қарастыру (АБ 100%-ның </w:t>
      </w:r>
      <w:r w:rsidR="00F80039">
        <w:rPr>
          <w:rFonts w:ascii="Times New Roman" w:eastAsia="Times New Roman" w:hAnsi="Times New Roman" w:cs="Times New Roman"/>
          <w:b/>
          <w:bCs/>
          <w:sz w:val="20"/>
          <w:szCs w:val="20"/>
          <w:lang w:val="en-US"/>
        </w:rPr>
        <w:t>1</w:t>
      </w:r>
      <w:r w:rsidRPr="00666451">
        <w:rPr>
          <w:rFonts w:ascii="Times New Roman" w:eastAsia="Times New Roman" w:hAnsi="Times New Roman" w:cs="Times New Roman"/>
          <w:b/>
          <w:bCs/>
          <w:sz w:val="20"/>
          <w:szCs w:val="20"/>
          <w:lang w:val="kk-KZ"/>
        </w:rPr>
        <w:t xml:space="preserve">0%) </w:t>
      </w:r>
      <w:r w:rsidRPr="00666451">
        <w:rPr>
          <w:rFonts w:ascii="Times New Roman" w:eastAsia="Times New Roman" w:hAnsi="Times New Roman" w:cs="Times New Roman"/>
          <w:sz w:val="20"/>
          <w:szCs w:val="20"/>
          <w:lang w:val="kk-KZ"/>
        </w:rPr>
        <w:t>  </w:t>
      </w:r>
    </w:p>
    <w:p w14:paraId="1E063A87" w14:textId="77777777" w:rsidR="00666451" w:rsidRPr="00666451" w:rsidRDefault="00666451" w:rsidP="00666451">
      <w:pPr>
        <w:spacing w:after="0" w:line="240" w:lineRule="auto"/>
        <w:rPr>
          <w:rFonts w:ascii="Times New Roman" w:eastAsia="Times New Roman" w:hAnsi="Times New Roman" w:cs="Times New Roman"/>
          <w:sz w:val="20"/>
          <w:szCs w:val="20"/>
          <w:lang w:val="en-US"/>
        </w:rPr>
      </w:pPr>
    </w:p>
    <w:p w14:paraId="6FFFFE0B"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 </w:t>
      </w:r>
      <w:r w:rsidRPr="00666451">
        <w:rPr>
          <w:rFonts w:ascii="Times New Roman" w:eastAsia="Times New Roman" w:hAnsi="Times New Roman" w:cs="Times New Roman"/>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340"/>
        <w:gridCol w:w="2835"/>
        <w:gridCol w:w="3543"/>
      </w:tblGrid>
      <w:tr w:rsidR="00666451" w:rsidRPr="00666451" w14:paraId="4719DBB8"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4AC1E441"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Критерий </w:t>
            </w:r>
            <w:r w:rsidRPr="00666451">
              <w:rPr>
                <w:rFonts w:ascii="Times New Roman" w:eastAsia="Times New Roman" w:hAnsi="Times New Roman" w:cs="Times New Roma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0B5E7FFC"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b/>
                <w:bCs/>
                <w:sz w:val="20"/>
                <w:szCs w:val="20"/>
                <w:lang w:val="kk-KZ"/>
              </w:rPr>
              <w:t>Өте жақсы</w:t>
            </w:r>
            <w:r w:rsidRPr="00666451">
              <w:rPr>
                <w:rFonts w:ascii="Times New Roman" w:eastAsia="Times New Roman" w:hAnsi="Times New Roman" w:cs="Times New Roman"/>
                <w:b/>
                <w:bCs/>
                <w:sz w:val="20"/>
                <w:szCs w:val="20"/>
              </w:rPr>
              <w:t>» </w:t>
            </w:r>
            <w:r w:rsidRPr="00666451">
              <w:rPr>
                <w:rFonts w:ascii="Times New Roman" w:eastAsia="Times New Roman" w:hAnsi="Times New Roman" w:cs="Times New Roman"/>
                <w:sz w:val="20"/>
                <w:szCs w:val="20"/>
              </w:rPr>
              <w:t>  </w:t>
            </w:r>
            <w:r w:rsidRPr="00666451">
              <w:rPr>
                <w:rFonts w:ascii="Times New Roman" w:eastAsia="Times New Roman" w:hAnsi="Times New Roman" w:cs="Times New Roman"/>
                <w:b/>
                <w:bCs/>
                <w:sz w:val="20"/>
                <w:szCs w:val="20"/>
              </w:rPr>
              <w:t> </w:t>
            </w:r>
          </w:p>
          <w:p w14:paraId="4360AF61" w14:textId="4CC1234D" w:rsidR="00666451" w:rsidRPr="00666451" w:rsidRDefault="00F80039" w:rsidP="006664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lang w:val="en-US"/>
              </w:rPr>
              <w:t>9-1</w:t>
            </w:r>
            <w:r w:rsidR="00666451" w:rsidRPr="00666451">
              <w:rPr>
                <w:rFonts w:ascii="Times New Roman" w:eastAsia="Times New Roman" w:hAnsi="Times New Roman" w:cs="Times New Roman"/>
                <w:sz w:val="24"/>
                <w:szCs w:val="24"/>
              </w:rPr>
              <w:t>5%</w:t>
            </w:r>
          </w:p>
        </w:tc>
        <w:tc>
          <w:tcPr>
            <w:tcW w:w="3340" w:type="dxa"/>
            <w:tcBorders>
              <w:top w:val="single" w:sz="6" w:space="0" w:color="auto"/>
              <w:left w:val="single" w:sz="6" w:space="0" w:color="auto"/>
              <w:bottom w:val="single" w:sz="6" w:space="0" w:color="auto"/>
              <w:right w:val="single" w:sz="6" w:space="0" w:color="auto"/>
            </w:tcBorders>
            <w:shd w:val="clear" w:color="auto" w:fill="DBE5F1"/>
            <w:hideMark/>
          </w:tcPr>
          <w:p w14:paraId="6F34E4FE"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b/>
                <w:bCs/>
                <w:sz w:val="20"/>
                <w:szCs w:val="20"/>
                <w:lang w:val="kk-KZ"/>
              </w:rPr>
              <w:t>Жақсы</w:t>
            </w:r>
            <w:r w:rsidRPr="00666451">
              <w:rPr>
                <w:rFonts w:ascii="Times New Roman" w:eastAsia="Times New Roman" w:hAnsi="Times New Roman" w:cs="Times New Roman"/>
                <w:b/>
                <w:bCs/>
                <w:sz w:val="20"/>
                <w:szCs w:val="20"/>
              </w:rPr>
              <w:t>» </w:t>
            </w:r>
            <w:r w:rsidRPr="00666451">
              <w:rPr>
                <w:rFonts w:ascii="Times New Roman" w:eastAsia="Times New Roman" w:hAnsi="Times New Roman" w:cs="Times New Roman"/>
                <w:sz w:val="20"/>
                <w:szCs w:val="20"/>
              </w:rPr>
              <w:t> </w:t>
            </w:r>
          </w:p>
          <w:p w14:paraId="5B41CC6C" w14:textId="7CC6DD75" w:rsidR="00666451" w:rsidRPr="00666451" w:rsidRDefault="00F80039" w:rsidP="0066645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lang w:val="en-US"/>
              </w:rPr>
              <w:t>7-8</w:t>
            </w:r>
            <w:r w:rsidR="00666451" w:rsidRPr="00666451">
              <w:rPr>
                <w:rFonts w:ascii="Times New Roman" w:eastAsia="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64C37A9"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b/>
                <w:bCs/>
                <w:sz w:val="20"/>
                <w:szCs w:val="20"/>
                <w:lang w:val="kk-KZ"/>
              </w:rPr>
              <w:t>Қанағаттанарлық</w:t>
            </w: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sz w:val="20"/>
                <w:szCs w:val="20"/>
              </w:rPr>
              <w:t> </w:t>
            </w:r>
          </w:p>
          <w:p w14:paraId="34FFFB81" w14:textId="29920ACD"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sz w:val="24"/>
                <w:szCs w:val="24"/>
              </w:rPr>
              <w:t>5-</w:t>
            </w:r>
            <w:r w:rsidR="00F80039">
              <w:rPr>
                <w:rFonts w:ascii="Times New Roman" w:eastAsia="Times New Roman" w:hAnsi="Times New Roman" w:cs="Times New Roman"/>
                <w:sz w:val="24"/>
                <w:szCs w:val="24"/>
                <w:lang w:val="en-US"/>
              </w:rPr>
              <w:t>6</w:t>
            </w:r>
            <w:r w:rsidRPr="00666451">
              <w:rPr>
                <w:rFonts w:ascii="Times New Roman" w:eastAsia="Times New Roman" w:hAnsi="Times New Roman" w:cs="Times New Roman"/>
                <w:sz w:val="24"/>
                <w:szCs w:val="24"/>
              </w:rPr>
              <w:t>%</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B6044AD" w14:textId="77777777"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b/>
                <w:bCs/>
                <w:sz w:val="20"/>
                <w:szCs w:val="20"/>
                <w:lang w:val="kk-KZ"/>
              </w:rPr>
              <w:t>Қанағаттанарлықсыз</w:t>
            </w:r>
            <w:r w:rsidRPr="00666451">
              <w:rPr>
                <w:rFonts w:ascii="Times New Roman" w:eastAsia="Times New Roman" w:hAnsi="Times New Roman" w:cs="Times New Roman"/>
                <w:b/>
                <w:bCs/>
                <w:sz w:val="20"/>
                <w:szCs w:val="20"/>
              </w:rPr>
              <w:t>»</w:t>
            </w:r>
            <w:r w:rsidRPr="00666451">
              <w:rPr>
                <w:rFonts w:ascii="Times New Roman" w:eastAsia="Times New Roman" w:hAnsi="Times New Roman" w:cs="Times New Roman"/>
                <w:sz w:val="20"/>
                <w:szCs w:val="20"/>
              </w:rPr>
              <w:t> </w:t>
            </w:r>
          </w:p>
          <w:p w14:paraId="17377F43" w14:textId="4D35494F" w:rsidR="00666451" w:rsidRPr="00666451" w:rsidRDefault="00666451" w:rsidP="00666451">
            <w:pPr>
              <w:spacing w:after="0" w:line="240" w:lineRule="auto"/>
              <w:rPr>
                <w:rFonts w:ascii="Times New Roman" w:eastAsia="Times New Roman" w:hAnsi="Times New Roman" w:cs="Times New Roman"/>
                <w:sz w:val="20"/>
                <w:szCs w:val="20"/>
              </w:rPr>
            </w:pPr>
            <w:r w:rsidRPr="00666451">
              <w:rPr>
                <w:rFonts w:ascii="Times New Roman" w:eastAsia="Times New Roman" w:hAnsi="Times New Roman" w:cs="Times New Roman"/>
                <w:b/>
                <w:bCs/>
                <w:sz w:val="20"/>
                <w:szCs w:val="20"/>
              </w:rPr>
              <w:t> </w:t>
            </w:r>
            <w:r w:rsidRPr="00666451">
              <w:rPr>
                <w:rFonts w:ascii="Times New Roman" w:eastAsia="Times New Roman" w:hAnsi="Times New Roman" w:cs="Times New Roman"/>
                <w:sz w:val="24"/>
                <w:szCs w:val="24"/>
              </w:rPr>
              <w:t>0-</w:t>
            </w:r>
            <w:r w:rsidR="00F80039">
              <w:rPr>
                <w:rFonts w:ascii="Times New Roman" w:eastAsia="Times New Roman" w:hAnsi="Times New Roman" w:cs="Times New Roman"/>
                <w:sz w:val="24"/>
                <w:szCs w:val="24"/>
                <w:lang w:val="en-US"/>
              </w:rPr>
              <w:t>4</w:t>
            </w:r>
            <w:r w:rsidRPr="00666451">
              <w:rPr>
                <w:rFonts w:ascii="Times New Roman" w:eastAsia="Times New Roman" w:hAnsi="Times New Roman" w:cs="Times New Roman"/>
                <w:sz w:val="24"/>
                <w:szCs w:val="24"/>
              </w:rPr>
              <w:t>%</w:t>
            </w:r>
          </w:p>
        </w:tc>
      </w:tr>
      <w:tr w:rsidR="00666451" w:rsidRPr="00666451" w14:paraId="4B15C24D"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460F0C64" w14:textId="77777777" w:rsidR="00666451" w:rsidRPr="00666451" w:rsidRDefault="00666451" w:rsidP="00666451">
            <w:pPr>
              <w:spacing w:after="0" w:line="240" w:lineRule="auto"/>
              <w:rPr>
                <w:rFonts w:ascii="Times New Roman" w:eastAsia="Times New Roman" w:hAnsi="Times New Roman" w:cs="Times New Roman"/>
                <w:b/>
                <w:bCs/>
                <w:sz w:val="20"/>
                <w:szCs w:val="20"/>
                <w:lang w:val="kk-KZ"/>
              </w:rPr>
            </w:pPr>
            <w:r w:rsidRPr="00666451">
              <w:rPr>
                <w:rFonts w:ascii="Times New Roman" w:eastAsia="Times New Roman" w:hAnsi="Times New Roman" w:cs="Times New Roman"/>
                <w:sz w:val="20"/>
                <w:szCs w:val="20"/>
                <w:lang w:val="kk-KZ"/>
              </w:rPr>
              <w:t>Зерттеу тақырыбының өзектілігі және ғылыми жаңашылдығы</w:t>
            </w:r>
          </w:p>
        </w:tc>
        <w:tc>
          <w:tcPr>
            <w:tcW w:w="3066" w:type="dxa"/>
            <w:tcBorders>
              <w:top w:val="single" w:sz="6" w:space="0" w:color="auto"/>
              <w:left w:val="single" w:sz="6" w:space="0" w:color="auto"/>
              <w:bottom w:val="single" w:sz="6" w:space="0" w:color="auto"/>
              <w:right w:val="single" w:sz="6" w:space="0" w:color="auto"/>
            </w:tcBorders>
          </w:tcPr>
          <w:p w14:paraId="4A5B3D6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Тақырыптың ғылыми-құқықтық өзектілігін толық негіздейді. 2011 жылғы заңның миссионерлік қызметті реттеудегі бұрын зерттелмеген кемшіліктерін анықтайды. </w:t>
            </w:r>
            <w:proofErr w:type="spellStart"/>
            <w:r w:rsidRPr="00666451">
              <w:rPr>
                <w:rFonts w:ascii="Times New Roman" w:eastAsia="Times New Roman" w:hAnsi="Times New Roman" w:cs="Times New Roman"/>
                <w:sz w:val="20"/>
                <w:szCs w:val="20"/>
              </w:rPr>
              <w:t>Зерттеудің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ғылыми</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жаңашылдығын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дәлелдейтін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нақты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тұжырымдамалар</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ұсынады</w:t>
            </w:r>
            <w:proofErr w:type="spellEnd"/>
            <w:r w:rsidRPr="00666451">
              <w:rPr>
                <w:rFonts w:ascii="Times New Roman" w:eastAsia="Times New Roman" w:hAnsi="Times New Roman" w:cs="Times New Roman"/>
                <w:sz w:val="20"/>
                <w:szCs w:val="20"/>
              </w:rPr>
              <w:t>.</w:t>
            </w:r>
          </w:p>
        </w:tc>
        <w:tc>
          <w:tcPr>
            <w:tcW w:w="3340" w:type="dxa"/>
            <w:tcBorders>
              <w:top w:val="single" w:sz="6" w:space="0" w:color="auto"/>
              <w:left w:val="single" w:sz="6" w:space="0" w:color="auto"/>
              <w:bottom w:val="single" w:sz="6" w:space="0" w:color="auto"/>
              <w:right w:val="single" w:sz="6" w:space="0" w:color="auto"/>
            </w:tcBorders>
          </w:tcPr>
          <w:p w14:paraId="294F99E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Тақырыптың өзектілігін түсіндіреді, бірақ зерттеудің жаңашылдығын толық дәлелдей алмайды. </w:t>
            </w:r>
            <w:proofErr w:type="spellStart"/>
            <w:r w:rsidRPr="00666451">
              <w:rPr>
                <w:rFonts w:ascii="Times New Roman" w:eastAsia="Times New Roman" w:hAnsi="Times New Roman" w:cs="Times New Roman"/>
                <w:sz w:val="20"/>
                <w:szCs w:val="20"/>
              </w:rPr>
              <w:t>Зерттеудің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кейбір</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жаңа</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аспектілері</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көрсетілген</w:t>
            </w:r>
            <w:proofErr w:type="spellEnd"/>
            <w:r w:rsidRPr="00666451">
              <w:rPr>
                <w:rFonts w:ascii="Times New Roman" w:eastAsia="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tcPr>
          <w:p w14:paraId="6DCFBB3C"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Тақырыптың өзектілігін жалпылама сипаттайды. Жұмыста ғылыми жаңашылдық айқын көрінбейді.</w:t>
            </w:r>
          </w:p>
        </w:tc>
        <w:tc>
          <w:tcPr>
            <w:tcW w:w="3543" w:type="dxa"/>
            <w:tcBorders>
              <w:top w:val="single" w:sz="6" w:space="0" w:color="auto"/>
              <w:left w:val="single" w:sz="6" w:space="0" w:color="auto"/>
              <w:bottom w:val="single" w:sz="6" w:space="0" w:color="auto"/>
              <w:right w:val="single" w:sz="6" w:space="0" w:color="auto"/>
            </w:tcBorders>
          </w:tcPr>
          <w:p w14:paraId="554ECCD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Тақырыптың өзектілігін немесе жаңашылдығын мүлдем көрсетпейді. Жұмыс бұрыннан белгілі деректерден тұрады.</w:t>
            </w:r>
          </w:p>
        </w:tc>
      </w:tr>
      <w:tr w:rsidR="00666451" w:rsidRPr="00666451" w14:paraId="617156B4"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CCBEE86"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Теориялық-</w:t>
            </w:r>
            <w:proofErr w:type="spellStart"/>
            <w:r w:rsidRPr="00666451">
              <w:rPr>
                <w:rFonts w:ascii="Times New Roman" w:eastAsia="Times New Roman" w:hAnsi="Times New Roman" w:cs="Times New Roman"/>
                <w:sz w:val="20"/>
                <w:szCs w:val="20"/>
                <w:lang w:val="kk-KZ"/>
              </w:rPr>
              <w:t>әдіснамалық</w:t>
            </w:r>
            <w:proofErr w:type="spellEnd"/>
            <w:r w:rsidRPr="00666451">
              <w:rPr>
                <w:rFonts w:ascii="Times New Roman" w:eastAsia="Times New Roman" w:hAnsi="Times New Roman" w:cs="Times New Roman"/>
                <w:sz w:val="20"/>
                <w:szCs w:val="20"/>
                <w:lang w:val="kk-KZ"/>
              </w:rPr>
              <w:t xml:space="preserve"> база және зерттеу әдістері</w:t>
            </w:r>
          </w:p>
        </w:tc>
        <w:tc>
          <w:tcPr>
            <w:tcW w:w="3066" w:type="dxa"/>
            <w:tcBorders>
              <w:top w:val="single" w:sz="6" w:space="0" w:color="auto"/>
              <w:left w:val="single" w:sz="6" w:space="0" w:color="auto"/>
              <w:bottom w:val="single" w:sz="6" w:space="0" w:color="auto"/>
              <w:right w:val="single" w:sz="6" w:space="0" w:color="auto"/>
            </w:tcBorders>
          </w:tcPr>
          <w:p w14:paraId="568A496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Зерттеудің теориялық базасын (құқықтық реттеу теориялары, дін бостандығы концепциялары) терең қарастырады. Ғылыми әдіснаманы (құқықтық салыстырмалы талдау, жүйелік талдау, Д. </w:t>
            </w:r>
            <w:proofErr w:type="spellStart"/>
            <w:r w:rsidRPr="00666451">
              <w:rPr>
                <w:rFonts w:ascii="Times New Roman" w:eastAsia="Times New Roman" w:hAnsi="Times New Roman" w:cs="Times New Roman"/>
                <w:sz w:val="20"/>
                <w:szCs w:val="20"/>
                <w:lang w:val="kk-KZ"/>
              </w:rPr>
              <w:t>Утебаеваның</w:t>
            </w:r>
            <w:proofErr w:type="spellEnd"/>
            <w:r w:rsidRPr="00666451">
              <w:rPr>
                <w:rFonts w:ascii="Times New Roman" w:eastAsia="Times New Roman" w:hAnsi="Times New Roman" w:cs="Times New Roman"/>
                <w:sz w:val="20"/>
                <w:szCs w:val="20"/>
                <w:lang w:val="kk-KZ"/>
              </w:rPr>
              <w:t xml:space="preserve"> зерттеуін сыни талдау) тиімді қолданады.</w:t>
            </w:r>
          </w:p>
        </w:tc>
        <w:tc>
          <w:tcPr>
            <w:tcW w:w="3340" w:type="dxa"/>
            <w:tcBorders>
              <w:top w:val="single" w:sz="6" w:space="0" w:color="auto"/>
              <w:left w:val="single" w:sz="6" w:space="0" w:color="auto"/>
              <w:bottom w:val="single" w:sz="6" w:space="0" w:color="auto"/>
              <w:right w:val="single" w:sz="6" w:space="0" w:color="auto"/>
            </w:tcBorders>
          </w:tcPr>
          <w:p w14:paraId="122E82CF"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Зерттеудің теориялық негіздері бар, бірақ олардың арасындағы байланыс толық ашылмаған. </w:t>
            </w:r>
            <w:proofErr w:type="spellStart"/>
            <w:r w:rsidRPr="00666451">
              <w:rPr>
                <w:rFonts w:ascii="Times New Roman" w:eastAsia="Times New Roman" w:hAnsi="Times New Roman" w:cs="Times New Roman"/>
                <w:sz w:val="20"/>
                <w:szCs w:val="20"/>
              </w:rPr>
              <w:t>Әдіснаманы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қолдануда</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аздаған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кемшіліктер</w:t>
            </w:r>
            <w:proofErr w:type="spellEnd"/>
            <w:r w:rsidRPr="00666451">
              <w:rPr>
                <w:rFonts w:ascii="Times New Roman" w:eastAsia="Times New Roman" w:hAnsi="Times New Roman" w:cs="Times New Roman"/>
                <w:sz w:val="20"/>
                <w:szCs w:val="20"/>
              </w:rPr>
              <w:t xml:space="preserve"> бар.</w:t>
            </w:r>
          </w:p>
        </w:tc>
        <w:tc>
          <w:tcPr>
            <w:tcW w:w="2835" w:type="dxa"/>
            <w:tcBorders>
              <w:top w:val="single" w:sz="6" w:space="0" w:color="auto"/>
              <w:left w:val="single" w:sz="6" w:space="0" w:color="auto"/>
              <w:bottom w:val="single" w:sz="6" w:space="0" w:color="auto"/>
              <w:right w:val="single" w:sz="6" w:space="0" w:color="auto"/>
            </w:tcBorders>
          </w:tcPr>
          <w:p w14:paraId="1D5CEDE2"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Теориялық база мен </w:t>
            </w:r>
            <w:proofErr w:type="spellStart"/>
            <w:r w:rsidRPr="00666451">
              <w:rPr>
                <w:rFonts w:ascii="Times New Roman" w:eastAsia="Times New Roman" w:hAnsi="Times New Roman" w:cs="Times New Roman"/>
                <w:sz w:val="20"/>
                <w:szCs w:val="20"/>
                <w:lang w:val="kk-KZ"/>
              </w:rPr>
              <w:t>әдіснамалық</w:t>
            </w:r>
            <w:proofErr w:type="spellEnd"/>
            <w:r w:rsidRPr="00666451">
              <w:rPr>
                <w:rFonts w:ascii="Times New Roman" w:eastAsia="Times New Roman" w:hAnsi="Times New Roman" w:cs="Times New Roman"/>
                <w:sz w:val="20"/>
                <w:szCs w:val="20"/>
                <w:lang w:val="kk-KZ"/>
              </w:rPr>
              <w:t xml:space="preserve"> тәсілдерді жете түсінбейді. Зерттеуде қолданылған әдістердің дұрыстығы күмәнді.</w:t>
            </w:r>
          </w:p>
        </w:tc>
        <w:tc>
          <w:tcPr>
            <w:tcW w:w="3543" w:type="dxa"/>
            <w:tcBorders>
              <w:top w:val="single" w:sz="6" w:space="0" w:color="auto"/>
              <w:left w:val="single" w:sz="6" w:space="0" w:color="auto"/>
              <w:bottom w:val="single" w:sz="6" w:space="0" w:color="auto"/>
              <w:right w:val="single" w:sz="6" w:space="0" w:color="auto"/>
            </w:tcBorders>
          </w:tcPr>
          <w:p w14:paraId="111EB0CD"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Теориялық базасы жоқ. Зерттеуде ешқандай ғылыми әдіснама қолданылмаған.</w:t>
            </w:r>
          </w:p>
        </w:tc>
      </w:tr>
      <w:tr w:rsidR="00666451" w:rsidRPr="00666451" w14:paraId="0C2CE82B"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54181400" w14:textId="77777777" w:rsidR="00666451" w:rsidRPr="00666451" w:rsidRDefault="00666451" w:rsidP="00666451">
            <w:pPr>
              <w:spacing w:after="0" w:line="240" w:lineRule="auto"/>
              <w:rPr>
                <w:rFonts w:ascii="Times New Roman" w:eastAsia="Times New Roman" w:hAnsi="Times New Roman" w:cs="Times New Roman"/>
                <w:b/>
                <w:bCs/>
                <w:sz w:val="20"/>
                <w:szCs w:val="20"/>
                <w:lang w:val="kk-KZ"/>
              </w:rPr>
            </w:pPr>
            <w:r w:rsidRPr="00666451">
              <w:rPr>
                <w:rFonts w:ascii="Times New Roman" w:eastAsia="Times New Roman" w:hAnsi="Times New Roman" w:cs="Times New Roman"/>
                <w:sz w:val="20"/>
                <w:szCs w:val="20"/>
              </w:rPr>
              <w:lastRenderedPageBreak/>
              <w:t xml:space="preserve">Д. </w:t>
            </w:r>
            <w:proofErr w:type="spellStart"/>
            <w:r w:rsidRPr="00666451">
              <w:rPr>
                <w:rFonts w:ascii="Times New Roman" w:eastAsia="Times New Roman" w:hAnsi="Times New Roman" w:cs="Times New Roman"/>
                <w:sz w:val="20"/>
                <w:szCs w:val="20"/>
              </w:rPr>
              <w:t>Утебаева</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зерттеуіне</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жасаған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сараптамасы</w:t>
            </w:r>
            <w:proofErr w:type="spellEnd"/>
          </w:p>
        </w:tc>
        <w:tc>
          <w:tcPr>
            <w:tcW w:w="3066" w:type="dxa"/>
            <w:tcBorders>
              <w:top w:val="single" w:sz="6" w:space="0" w:color="auto"/>
              <w:left w:val="single" w:sz="6" w:space="0" w:color="auto"/>
              <w:bottom w:val="single" w:sz="6" w:space="0" w:color="auto"/>
              <w:right w:val="single" w:sz="6" w:space="0" w:color="auto"/>
            </w:tcBorders>
          </w:tcPr>
          <w:p w14:paraId="3AC43152"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Д. </w:t>
            </w:r>
            <w:proofErr w:type="spellStart"/>
            <w:r w:rsidRPr="00666451">
              <w:rPr>
                <w:rFonts w:ascii="Times New Roman" w:eastAsia="Times New Roman" w:hAnsi="Times New Roman" w:cs="Times New Roman"/>
                <w:sz w:val="20"/>
                <w:szCs w:val="20"/>
                <w:lang w:val="kk-KZ"/>
              </w:rPr>
              <w:t>Утебаеваның</w:t>
            </w:r>
            <w:proofErr w:type="spellEnd"/>
            <w:r w:rsidRPr="00666451">
              <w:rPr>
                <w:rFonts w:ascii="Times New Roman" w:eastAsia="Times New Roman" w:hAnsi="Times New Roman" w:cs="Times New Roman"/>
                <w:sz w:val="20"/>
                <w:szCs w:val="20"/>
                <w:lang w:val="kk-KZ"/>
              </w:rPr>
              <w:t xml:space="preserve"> еңбегін терең, сыни тұрғыда талдайды. Оның тұжырымдарымен келісу не келіспеу себептерін нақты дәлелдермен негіздейді. </w:t>
            </w:r>
            <w:r w:rsidRPr="00666451">
              <w:rPr>
                <w:rFonts w:ascii="Times New Roman" w:eastAsia="Times New Roman" w:hAnsi="Times New Roman" w:cs="Times New Roman"/>
                <w:sz w:val="20"/>
                <w:szCs w:val="20"/>
              </w:rPr>
              <w:t xml:space="preserve">2011 </w:t>
            </w:r>
            <w:proofErr w:type="spellStart"/>
            <w:r w:rsidRPr="00666451">
              <w:rPr>
                <w:rFonts w:ascii="Times New Roman" w:eastAsia="Times New Roman" w:hAnsi="Times New Roman" w:cs="Times New Roman"/>
                <w:sz w:val="20"/>
                <w:szCs w:val="20"/>
              </w:rPr>
              <w:t>жылғы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заңның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тиімділігін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Утебаева</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зерттеуі</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арқылы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көрсетеді</w:t>
            </w:r>
            <w:proofErr w:type="spellEnd"/>
            <w:r w:rsidRPr="00666451">
              <w:rPr>
                <w:rFonts w:ascii="Times New Roman" w:eastAsia="Times New Roman" w:hAnsi="Times New Roman" w:cs="Times New Roman"/>
                <w:sz w:val="20"/>
                <w:szCs w:val="20"/>
              </w:rPr>
              <w:t>.</w:t>
            </w:r>
          </w:p>
        </w:tc>
        <w:tc>
          <w:tcPr>
            <w:tcW w:w="3340" w:type="dxa"/>
            <w:tcBorders>
              <w:top w:val="single" w:sz="6" w:space="0" w:color="auto"/>
              <w:left w:val="single" w:sz="6" w:space="0" w:color="auto"/>
              <w:bottom w:val="single" w:sz="6" w:space="0" w:color="auto"/>
              <w:right w:val="single" w:sz="6" w:space="0" w:color="auto"/>
            </w:tcBorders>
          </w:tcPr>
          <w:p w14:paraId="13A4F12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Д. </w:t>
            </w:r>
            <w:proofErr w:type="spellStart"/>
            <w:r w:rsidRPr="00666451">
              <w:rPr>
                <w:rFonts w:ascii="Times New Roman" w:eastAsia="Times New Roman" w:hAnsi="Times New Roman" w:cs="Times New Roman"/>
                <w:sz w:val="20"/>
                <w:szCs w:val="20"/>
                <w:lang w:val="kk-KZ"/>
              </w:rPr>
              <w:t>Утебаеваның</w:t>
            </w:r>
            <w:proofErr w:type="spellEnd"/>
            <w:r w:rsidRPr="00666451">
              <w:rPr>
                <w:rFonts w:ascii="Times New Roman" w:eastAsia="Times New Roman" w:hAnsi="Times New Roman" w:cs="Times New Roman"/>
                <w:sz w:val="20"/>
                <w:szCs w:val="20"/>
                <w:lang w:val="kk-KZ"/>
              </w:rPr>
              <w:t xml:space="preserve"> зерттеуіне талдау жасайды, бірақ талдау тереңдігі жеткіліксіз. </w:t>
            </w:r>
            <w:proofErr w:type="spellStart"/>
            <w:r w:rsidRPr="00666451">
              <w:rPr>
                <w:rFonts w:ascii="Times New Roman" w:eastAsia="Times New Roman" w:hAnsi="Times New Roman" w:cs="Times New Roman"/>
                <w:sz w:val="20"/>
                <w:szCs w:val="20"/>
              </w:rPr>
              <w:t>Оның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пікірлеріне</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қатысты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өз</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позициясын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толық</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негіздей</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алмайды</w:t>
            </w:r>
            <w:proofErr w:type="spellEnd"/>
            <w:r w:rsidRPr="00666451">
              <w:rPr>
                <w:rFonts w:ascii="Times New Roman" w:eastAsia="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tcPr>
          <w:p w14:paraId="39C44141"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roofErr w:type="spellStart"/>
            <w:r w:rsidRPr="00666451">
              <w:rPr>
                <w:rFonts w:ascii="Times New Roman" w:eastAsia="Times New Roman" w:hAnsi="Times New Roman" w:cs="Times New Roman"/>
                <w:sz w:val="20"/>
                <w:szCs w:val="20"/>
                <w:lang w:val="kk-KZ"/>
              </w:rPr>
              <w:t>Утебаеваның</w:t>
            </w:r>
            <w:proofErr w:type="spellEnd"/>
            <w:r w:rsidRPr="00666451">
              <w:rPr>
                <w:rFonts w:ascii="Times New Roman" w:eastAsia="Times New Roman" w:hAnsi="Times New Roman" w:cs="Times New Roman"/>
                <w:sz w:val="20"/>
                <w:szCs w:val="20"/>
                <w:lang w:val="kk-KZ"/>
              </w:rPr>
              <w:t xml:space="preserve"> зерттеуін тек сипаттап өтеді, оған сараптама жасамайды. </w:t>
            </w:r>
            <w:proofErr w:type="spellStart"/>
            <w:r w:rsidRPr="00666451">
              <w:rPr>
                <w:rFonts w:ascii="Times New Roman" w:eastAsia="Times New Roman" w:hAnsi="Times New Roman" w:cs="Times New Roman"/>
                <w:sz w:val="20"/>
                <w:szCs w:val="20"/>
              </w:rPr>
              <w:t>Зерттеуінің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маңыздылығын</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түсінбейді</w:t>
            </w:r>
            <w:proofErr w:type="spellEnd"/>
            <w:r w:rsidRPr="00666451">
              <w:rPr>
                <w:rFonts w:ascii="Times New Roman" w:eastAsia="Times New Roman" w:hAnsi="Times New Roman" w:cs="Times New Roman"/>
                <w:sz w:val="20"/>
                <w:szCs w:val="20"/>
              </w:rPr>
              <w:t>.</w:t>
            </w:r>
          </w:p>
        </w:tc>
        <w:tc>
          <w:tcPr>
            <w:tcW w:w="3543" w:type="dxa"/>
            <w:tcBorders>
              <w:top w:val="single" w:sz="6" w:space="0" w:color="auto"/>
              <w:left w:val="single" w:sz="6" w:space="0" w:color="auto"/>
              <w:bottom w:val="single" w:sz="6" w:space="0" w:color="auto"/>
              <w:right w:val="single" w:sz="6" w:space="0" w:color="auto"/>
            </w:tcBorders>
          </w:tcPr>
          <w:p w14:paraId="39083D8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roofErr w:type="spellStart"/>
            <w:r w:rsidRPr="00666451">
              <w:rPr>
                <w:rFonts w:ascii="Times New Roman" w:eastAsia="Times New Roman" w:hAnsi="Times New Roman" w:cs="Times New Roman"/>
                <w:sz w:val="20"/>
                <w:szCs w:val="20"/>
                <w:lang w:val="kk-KZ"/>
              </w:rPr>
              <w:t>Утебаеваның</w:t>
            </w:r>
            <w:proofErr w:type="spellEnd"/>
            <w:r w:rsidRPr="00666451">
              <w:rPr>
                <w:rFonts w:ascii="Times New Roman" w:eastAsia="Times New Roman" w:hAnsi="Times New Roman" w:cs="Times New Roman"/>
                <w:sz w:val="20"/>
                <w:szCs w:val="20"/>
                <w:lang w:val="kk-KZ"/>
              </w:rPr>
              <w:t xml:space="preserve"> зерттеуін мүлдем қарастырмайды немесе оған қатысты жалпылама, қате ақпарат береді.</w:t>
            </w:r>
          </w:p>
        </w:tc>
      </w:tr>
      <w:tr w:rsidR="00666451" w:rsidRPr="00666451" w14:paraId="5835029E" w14:textId="77777777" w:rsidTr="0039141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1D36CB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Зерттеу нәтижелерінің негізделуі және тұжырымдардың дәлелділігі</w:t>
            </w:r>
          </w:p>
        </w:tc>
        <w:tc>
          <w:tcPr>
            <w:tcW w:w="3066" w:type="dxa"/>
            <w:tcBorders>
              <w:top w:val="single" w:sz="6" w:space="0" w:color="auto"/>
              <w:left w:val="single" w:sz="6" w:space="0" w:color="auto"/>
              <w:bottom w:val="single" w:sz="6" w:space="0" w:color="auto"/>
              <w:right w:val="single" w:sz="6" w:space="0" w:color="auto"/>
            </w:tcBorders>
          </w:tcPr>
          <w:p w14:paraId="16FECA67"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2011 жылғы заңның діни бірлестіктерге және миссионерлік қызметке әсерін терең талдайды. </w:t>
            </w:r>
            <w:proofErr w:type="spellStart"/>
            <w:r w:rsidRPr="00666451">
              <w:rPr>
                <w:rFonts w:ascii="Times New Roman" w:eastAsia="Times New Roman" w:hAnsi="Times New Roman" w:cs="Times New Roman"/>
                <w:sz w:val="20"/>
                <w:szCs w:val="20"/>
              </w:rPr>
              <w:t>Заңның</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қазіргі</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жағдайына</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қатысты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нақты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ұсыныстар</w:t>
            </w:r>
            <w:proofErr w:type="spellEnd"/>
            <w:r w:rsidRPr="00666451">
              <w:rPr>
                <w:rFonts w:ascii="Times New Roman" w:eastAsia="Times New Roman" w:hAnsi="Times New Roman" w:cs="Times New Roman"/>
                <w:sz w:val="20"/>
                <w:szCs w:val="20"/>
              </w:rPr>
              <w:t xml:space="preserve"> мен </w:t>
            </w:r>
            <w:proofErr w:type="spellStart"/>
            <w:r w:rsidRPr="00666451">
              <w:rPr>
                <w:rFonts w:ascii="Times New Roman" w:eastAsia="Times New Roman" w:hAnsi="Times New Roman" w:cs="Times New Roman"/>
                <w:sz w:val="20"/>
                <w:szCs w:val="20"/>
              </w:rPr>
              <w:t>қорытындылар</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жасайды</w:t>
            </w:r>
            <w:proofErr w:type="spellEnd"/>
            <w:r w:rsidRPr="00666451">
              <w:rPr>
                <w:rFonts w:ascii="Times New Roman" w:eastAsia="Times New Roman" w:hAnsi="Times New Roman" w:cs="Times New Roman"/>
                <w:sz w:val="20"/>
                <w:szCs w:val="20"/>
              </w:rPr>
              <w:t>.</w:t>
            </w:r>
          </w:p>
        </w:tc>
        <w:tc>
          <w:tcPr>
            <w:tcW w:w="3340" w:type="dxa"/>
            <w:tcBorders>
              <w:top w:val="single" w:sz="6" w:space="0" w:color="auto"/>
              <w:left w:val="single" w:sz="6" w:space="0" w:color="auto"/>
              <w:bottom w:val="single" w:sz="6" w:space="0" w:color="auto"/>
              <w:right w:val="single" w:sz="6" w:space="0" w:color="auto"/>
            </w:tcBorders>
          </w:tcPr>
          <w:p w14:paraId="47A7990D"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 xml:space="preserve">Зерттеу нәтижелері бар, бірақ олардың кейбірі жеткіліксіз дәлелденген. </w:t>
            </w:r>
            <w:proofErr w:type="spellStart"/>
            <w:r w:rsidRPr="00666451">
              <w:rPr>
                <w:rFonts w:ascii="Times New Roman" w:eastAsia="Times New Roman" w:hAnsi="Times New Roman" w:cs="Times New Roman"/>
                <w:sz w:val="20"/>
                <w:szCs w:val="20"/>
              </w:rPr>
              <w:t>Ұсыныстарды</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негіздеуде</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олқылықтар</w:t>
            </w:r>
            <w:proofErr w:type="spellEnd"/>
            <w:r w:rsidRPr="00666451">
              <w:rPr>
                <w:rFonts w:ascii="Times New Roman" w:eastAsia="Times New Roman" w:hAnsi="Times New Roman" w:cs="Times New Roman"/>
                <w:sz w:val="20"/>
                <w:szCs w:val="20"/>
              </w:rPr>
              <w:t xml:space="preserve"> </w:t>
            </w:r>
            <w:proofErr w:type="spellStart"/>
            <w:r w:rsidRPr="00666451">
              <w:rPr>
                <w:rFonts w:ascii="Times New Roman" w:eastAsia="Times New Roman" w:hAnsi="Times New Roman" w:cs="Times New Roman"/>
                <w:sz w:val="20"/>
                <w:szCs w:val="20"/>
              </w:rPr>
              <w:t>кездеседі</w:t>
            </w:r>
            <w:proofErr w:type="spellEnd"/>
            <w:r w:rsidRPr="00666451">
              <w:rPr>
                <w:rFonts w:ascii="Times New Roman" w:eastAsia="Times New Roman" w:hAnsi="Times New Roman" w:cs="Times New Roman"/>
                <w:sz w:val="20"/>
                <w:szCs w:val="20"/>
              </w:rPr>
              <w:t>.</w:t>
            </w:r>
          </w:p>
        </w:tc>
        <w:tc>
          <w:tcPr>
            <w:tcW w:w="2835" w:type="dxa"/>
            <w:tcBorders>
              <w:top w:val="single" w:sz="6" w:space="0" w:color="auto"/>
              <w:left w:val="single" w:sz="6" w:space="0" w:color="auto"/>
              <w:bottom w:val="single" w:sz="6" w:space="0" w:color="auto"/>
              <w:right w:val="single" w:sz="6" w:space="0" w:color="auto"/>
            </w:tcBorders>
          </w:tcPr>
          <w:p w14:paraId="03A75414"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Ғылыми тұжырымдар жоқ. Зерттеу нәтижелері фактілерге негізделмеген немесе олар жалпылама сипатқа ие.</w:t>
            </w:r>
          </w:p>
        </w:tc>
        <w:tc>
          <w:tcPr>
            <w:tcW w:w="3543" w:type="dxa"/>
            <w:tcBorders>
              <w:top w:val="single" w:sz="6" w:space="0" w:color="auto"/>
              <w:left w:val="single" w:sz="6" w:space="0" w:color="auto"/>
              <w:bottom w:val="single" w:sz="6" w:space="0" w:color="auto"/>
              <w:right w:val="single" w:sz="6" w:space="0" w:color="auto"/>
            </w:tcBorders>
          </w:tcPr>
          <w:p w14:paraId="45513A4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r w:rsidRPr="00666451">
              <w:rPr>
                <w:rFonts w:ascii="Times New Roman" w:eastAsia="Times New Roman" w:hAnsi="Times New Roman" w:cs="Times New Roman"/>
                <w:sz w:val="20"/>
                <w:szCs w:val="20"/>
                <w:lang w:val="kk-KZ"/>
              </w:rPr>
              <w:t>Зерттеу нәтижелері жоқ. Берілген ақпараттардың ғылыми негізі жоқ.</w:t>
            </w:r>
          </w:p>
        </w:tc>
      </w:tr>
    </w:tbl>
    <w:p w14:paraId="04B23EE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52476D7"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2EFFC2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BA97381"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EC1080F"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E5F0C61"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F6AB26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B4B69CC"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726700E"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8A5A4B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15AD2CA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F975F5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D31171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3F4FDE0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76061C2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373851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1C5E41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7FCB9E7D"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18C2FB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3A0EBD7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2877D7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2E4DBAE"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0CC647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C365922"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bookmarkEnd w:id="0"/>
    <w:p w14:paraId="2C065787"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A58984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3D6CB84"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24A33C2"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3B08B24"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36D6D2F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6A686DB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34564A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833922B"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4D7B4F3E"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E9BCC47"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9F86F9A"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1ADE1614"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501BA68"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3E590A03"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78E1F3F2"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F588979"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529E927D"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2866B3B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0708E89F"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7BD0C246"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12B9DF35" w14:textId="77777777" w:rsidR="00666451" w:rsidRPr="00666451" w:rsidRDefault="00666451" w:rsidP="00666451">
      <w:pPr>
        <w:spacing w:after="0" w:line="240" w:lineRule="auto"/>
        <w:rPr>
          <w:rFonts w:ascii="Times New Roman" w:eastAsia="Times New Roman" w:hAnsi="Times New Roman" w:cs="Times New Roman"/>
          <w:sz w:val="20"/>
          <w:szCs w:val="20"/>
          <w:lang w:val="kk-KZ"/>
        </w:rPr>
      </w:pPr>
    </w:p>
    <w:p w14:paraId="1F30FAF7" w14:textId="3518A575" w:rsidR="00C950DB" w:rsidRPr="008F626D" w:rsidRDefault="00C950DB">
      <w:pPr>
        <w:rPr>
          <w:lang w:val="kk-KZ"/>
        </w:rPr>
      </w:pPr>
    </w:p>
    <w:sectPr w:rsidR="00C950DB" w:rsidRPr="008F626D" w:rsidSect="00C950D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598"/>
    <w:multiLevelType w:val="multilevel"/>
    <w:tmpl w:val="4D0C58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DF"/>
    <w:rsid w:val="000C4775"/>
    <w:rsid w:val="000D5EBF"/>
    <w:rsid w:val="000E11C0"/>
    <w:rsid w:val="0015721E"/>
    <w:rsid w:val="0019132D"/>
    <w:rsid w:val="001A7C44"/>
    <w:rsid w:val="001E35E4"/>
    <w:rsid w:val="001F6BE8"/>
    <w:rsid w:val="002172FE"/>
    <w:rsid w:val="00277D1D"/>
    <w:rsid w:val="0029609C"/>
    <w:rsid w:val="0030236A"/>
    <w:rsid w:val="00346763"/>
    <w:rsid w:val="00352256"/>
    <w:rsid w:val="003A71D8"/>
    <w:rsid w:val="004701B1"/>
    <w:rsid w:val="00477079"/>
    <w:rsid w:val="00512D1C"/>
    <w:rsid w:val="00565558"/>
    <w:rsid w:val="00606179"/>
    <w:rsid w:val="00666451"/>
    <w:rsid w:val="006A134A"/>
    <w:rsid w:val="006D1C32"/>
    <w:rsid w:val="007B70DA"/>
    <w:rsid w:val="007C1B04"/>
    <w:rsid w:val="007C4AB1"/>
    <w:rsid w:val="008A1C3E"/>
    <w:rsid w:val="008D5E3C"/>
    <w:rsid w:val="008F626D"/>
    <w:rsid w:val="00926A73"/>
    <w:rsid w:val="009A4B90"/>
    <w:rsid w:val="00A660B7"/>
    <w:rsid w:val="00A67528"/>
    <w:rsid w:val="00AF1C59"/>
    <w:rsid w:val="00B07452"/>
    <w:rsid w:val="00B14892"/>
    <w:rsid w:val="00C950DB"/>
    <w:rsid w:val="00D072DF"/>
    <w:rsid w:val="00D07AD7"/>
    <w:rsid w:val="00E406BB"/>
    <w:rsid w:val="00EA2B03"/>
    <w:rsid w:val="00F80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E49C"/>
  <w15:chartTrackingRefBased/>
  <w15:docId w15:val="{D8C119F9-A060-44DB-A06C-EFF1C4E7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2D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072DF"/>
    <w:pPr>
      <w:spacing w:after="0" w:line="240" w:lineRule="auto"/>
    </w:pPr>
  </w:style>
  <w:style w:type="table" w:customStyle="1" w:styleId="2">
    <w:name w:val="Сетка таблицы2"/>
    <w:basedOn w:val="a1"/>
    <w:next w:val="a3"/>
    <w:uiPriority w:val="59"/>
    <w:rsid w:val="0015721E"/>
    <w:pPr>
      <w:spacing w:after="0" w:line="240" w:lineRule="auto"/>
      <w:ind w:firstLine="709"/>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9A4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km5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4476</Words>
  <Characters>25517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kudaiberdi bagasharov</cp:lastModifiedBy>
  <cp:revision>2</cp:revision>
  <dcterms:created xsi:type="dcterms:W3CDTF">2026-01-18T06:01:00Z</dcterms:created>
  <dcterms:modified xsi:type="dcterms:W3CDTF">2026-01-18T06:01:00Z</dcterms:modified>
</cp:coreProperties>
</file>